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3" w:rsidRDefault="00732B21" w:rsidP="00732B21">
      <w:pPr>
        <w:jc w:val="center"/>
        <w:rPr>
          <w:rFonts w:cstheme="minorHAnsi"/>
          <w:b/>
          <w:u w:val="single"/>
        </w:rPr>
      </w:pPr>
      <w:r w:rsidRPr="00732B21">
        <w:rPr>
          <w:rFonts w:cstheme="minorHAnsi"/>
          <w:b/>
          <w:u w:val="single"/>
        </w:rPr>
        <w:t>Something Is Seriously Wrong With Sukkoth</w:t>
      </w:r>
      <w:r w:rsidR="00724733">
        <w:rPr>
          <w:rFonts w:cstheme="minorHAnsi"/>
          <w:b/>
          <w:u w:val="single"/>
        </w:rPr>
        <w:t xml:space="preserve"> 10-3-20 </w:t>
      </w:r>
    </w:p>
    <w:p w:rsidR="00732B21" w:rsidRPr="00732B21" w:rsidRDefault="00724733" w:rsidP="00732B21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Chodesh 7 Day 18 Day 4 of </w:t>
      </w:r>
      <w:proofErr w:type="spellStart"/>
      <w:r>
        <w:rPr>
          <w:rFonts w:cstheme="minorHAnsi"/>
          <w:b/>
          <w:u w:val="single"/>
        </w:rPr>
        <w:t>Sukkot</w:t>
      </w:r>
      <w:proofErr w:type="spellEnd"/>
    </w:p>
    <w:p w:rsidR="00732B21" w:rsidRDefault="00732B21">
      <w:pPr>
        <w:rPr>
          <w:rFonts w:cstheme="minorHAnsi"/>
        </w:rPr>
      </w:pPr>
      <w:r>
        <w:rPr>
          <w:rFonts w:cstheme="minorHAnsi"/>
        </w:rPr>
        <w:t>2</w:t>
      </w:r>
      <w:r w:rsidRPr="00732B21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Timothy 4:2-In season Aviv and the moed cycles. </w:t>
      </w:r>
      <w:proofErr w:type="gramStart"/>
      <w:r>
        <w:rPr>
          <w:rFonts w:cstheme="minorHAnsi"/>
        </w:rPr>
        <w:t>OUT OF SEASON?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Sukkoth.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Why </w:t>
      </w:r>
      <w:r w:rsidR="00F665CF">
        <w:rPr>
          <w:rFonts w:cstheme="minorHAnsi"/>
        </w:rPr>
        <w:t>?</w:t>
      </w:r>
      <w:proofErr w:type="gramEnd"/>
      <w:r w:rsidR="00F665CF">
        <w:rPr>
          <w:rFonts w:cstheme="minorHAnsi"/>
        </w:rPr>
        <w:t xml:space="preserve"> </w:t>
      </w:r>
      <w:r>
        <w:rPr>
          <w:rFonts w:cstheme="minorHAnsi"/>
        </w:rPr>
        <w:t xml:space="preserve">Sukkoth should be part of Aviv to month 3 all part of the Exodus and the </w:t>
      </w:r>
      <w:proofErr w:type="gramStart"/>
      <w:r>
        <w:rPr>
          <w:rFonts w:cstheme="minorHAnsi"/>
        </w:rPr>
        <w:t>Spring</w:t>
      </w:r>
      <w:proofErr w:type="gramEnd"/>
      <w:r w:rsidR="00F665CF">
        <w:rPr>
          <w:rFonts w:cstheme="minorHAnsi"/>
        </w:rPr>
        <w:t xml:space="preserve"> when HE made us dwell in tents!</w:t>
      </w:r>
      <w:r>
        <w:rPr>
          <w:rFonts w:cstheme="minorHAnsi"/>
        </w:rPr>
        <w:t xml:space="preserve"> Why then did YHUH place it at the end of the moed cycle in the fall totally out of season</w:t>
      </w:r>
      <w:r w:rsidR="00F665CF">
        <w:rPr>
          <w:rFonts w:cstheme="minorHAnsi"/>
        </w:rPr>
        <w:t xml:space="preserve"> and order</w:t>
      </w:r>
      <w:r>
        <w:rPr>
          <w:rFonts w:cstheme="minorHAnsi"/>
        </w:rPr>
        <w:t>?</w:t>
      </w:r>
    </w:p>
    <w:p w:rsidR="009249B6" w:rsidRPr="00732B21" w:rsidRDefault="00732B21">
      <w:pPr>
        <w:rPr>
          <w:rFonts w:cstheme="minorHAnsi"/>
        </w:rPr>
      </w:pPr>
      <w:r w:rsidRPr="00732B21">
        <w:rPr>
          <w:rFonts w:cstheme="minorHAnsi"/>
        </w:rPr>
        <w:t xml:space="preserve">From the prophetic book of Gilyahna/Revelation, we learn that there will be a day, when the final plan of YHWH will be fully realized among men. </w:t>
      </w:r>
      <w:r w:rsidRPr="00732B21">
        <w:rPr>
          <w:rFonts w:cstheme="minorHAnsi"/>
          <w:u w:val="single"/>
        </w:rPr>
        <w:t>Chapter twenty-one, verse 3</w:t>
      </w:r>
      <w:r w:rsidRPr="00732B21">
        <w:rPr>
          <w:rFonts w:cstheme="minorHAnsi"/>
        </w:rPr>
        <w:t xml:space="preserve">, And I heard a great voice out of the shamayim saying, See, the Sukkah of YHUH is with men, and He will dwell with them, and they shall be His people and </w:t>
      </w:r>
      <w:proofErr w:type="gramStart"/>
      <w:r w:rsidRPr="00732B21">
        <w:rPr>
          <w:rFonts w:cstheme="minorHAnsi"/>
        </w:rPr>
        <w:t>YHUH  Himself</w:t>
      </w:r>
      <w:proofErr w:type="gramEnd"/>
      <w:r w:rsidRPr="00732B21">
        <w:rPr>
          <w:rFonts w:cstheme="minorHAnsi"/>
        </w:rPr>
        <w:t xml:space="preserve"> shall be with them, and be their Elohim. The concept of YHUH making his final dwelling place with </w:t>
      </w:r>
      <w:r w:rsidR="00F665CF">
        <w:rPr>
          <w:rFonts w:cstheme="minorHAnsi"/>
        </w:rPr>
        <w:t>H</w:t>
      </w:r>
      <w:r w:rsidRPr="00732B21">
        <w:rPr>
          <w:rFonts w:cstheme="minorHAnsi"/>
        </w:rPr>
        <w:t>is people is so important that even the prophet Zechariah in 14:6, foretold of a time when everyone living in the Millennium Kingdom and in eternity will have a divinely-appointed command to participate in the Feast of Tabernacles!</w:t>
      </w:r>
      <w:r>
        <w:rPr>
          <w:rFonts w:cstheme="minorHAnsi"/>
        </w:rPr>
        <w:t xml:space="preserve"> It is the END OF OUR JOURNEY OUR GOAL ACHIEVED</w:t>
      </w:r>
      <w:r w:rsidR="00F665CF">
        <w:rPr>
          <w:rFonts w:cstheme="minorHAnsi"/>
        </w:rPr>
        <w:t>,</w:t>
      </w:r>
      <w:r>
        <w:rPr>
          <w:rFonts w:cstheme="minorHAnsi"/>
        </w:rPr>
        <w:t xml:space="preserve"> ROMANS 10:4! David’s Sukkah restored with all his virgin brides</w:t>
      </w:r>
      <w:r w:rsidR="00F665CF">
        <w:rPr>
          <w:rFonts w:cstheme="minorHAnsi"/>
        </w:rPr>
        <w:t>, Matthew 25:1-3.</w:t>
      </w:r>
      <w:r>
        <w:rPr>
          <w:rFonts w:cstheme="minorHAnsi"/>
        </w:rPr>
        <w:t xml:space="preserve"> </w:t>
      </w:r>
      <w:r w:rsidR="00F665CF">
        <w:rPr>
          <w:rFonts w:cstheme="minorHAnsi"/>
        </w:rPr>
        <w:t>U</w:t>
      </w:r>
      <w:r>
        <w:rPr>
          <w:rFonts w:cstheme="minorHAnsi"/>
        </w:rPr>
        <w:t xml:space="preserve">nder it </w:t>
      </w:r>
      <w:r w:rsidR="00F665CF">
        <w:rPr>
          <w:rFonts w:cstheme="minorHAnsi"/>
        </w:rPr>
        <w:t xml:space="preserve">His virgins </w:t>
      </w:r>
      <w:r>
        <w:rPr>
          <w:rFonts w:cstheme="minorHAnsi"/>
        </w:rPr>
        <w:t>marry</w:t>
      </w:r>
      <w:r w:rsidR="00F665CF">
        <w:rPr>
          <w:rFonts w:cstheme="minorHAnsi"/>
        </w:rPr>
        <w:t xml:space="preserve"> t</w:t>
      </w:r>
      <w:r>
        <w:rPr>
          <w:rFonts w:cstheme="minorHAnsi"/>
        </w:rPr>
        <w:t xml:space="preserve">heir bridegroom at the END OF THEIR JOURNEY. Amos </w:t>
      </w:r>
      <w:proofErr w:type="gramStart"/>
      <w:r>
        <w:rPr>
          <w:rFonts w:cstheme="minorHAnsi"/>
        </w:rPr>
        <w:t>9 :</w:t>
      </w:r>
      <w:proofErr w:type="gramEnd"/>
      <w:r>
        <w:rPr>
          <w:rFonts w:cstheme="minorHAnsi"/>
        </w:rPr>
        <w:t>9-12, Acts 15: 14-19. John 14:1-4. YHUH desire</w:t>
      </w:r>
      <w:r w:rsidR="00F665CF">
        <w:rPr>
          <w:rFonts w:cstheme="minorHAnsi"/>
        </w:rPr>
        <w:t>d</w:t>
      </w:r>
      <w:r>
        <w:rPr>
          <w:rFonts w:cstheme="minorHAnsi"/>
        </w:rPr>
        <w:t xml:space="preserve"> to make this time prophetic and </w:t>
      </w:r>
      <w:r w:rsidR="00F665CF">
        <w:rPr>
          <w:rFonts w:cstheme="minorHAnsi"/>
        </w:rPr>
        <w:t>the final</w:t>
      </w:r>
      <w:r>
        <w:rPr>
          <w:rFonts w:cstheme="minorHAnsi"/>
        </w:rPr>
        <w:t xml:space="preserve"> reward </w:t>
      </w:r>
      <w:r w:rsidR="00F665CF">
        <w:rPr>
          <w:rFonts w:cstheme="minorHAnsi"/>
        </w:rPr>
        <w:t xml:space="preserve">of our </w:t>
      </w:r>
      <w:r>
        <w:rPr>
          <w:rFonts w:cstheme="minorHAnsi"/>
        </w:rPr>
        <w:t>marriage to the King at the end of our journey and Israel’s wanderings as opposed to another mere remembrance of the days of our widowhood in slavery!</w:t>
      </w:r>
      <w:r w:rsidR="00724733">
        <w:rPr>
          <w:rFonts w:cstheme="minorHAnsi"/>
        </w:rPr>
        <w:t xml:space="preserve"> Down with slavery UP with marriage to the King Yahusha!</w:t>
      </w:r>
    </w:p>
    <w:p w:rsidR="00732B21" w:rsidRPr="00732B21" w:rsidRDefault="00732B21" w:rsidP="00732B21">
      <w:pPr>
        <w:tabs>
          <w:tab w:val="left" w:pos="2947"/>
          <w:tab w:val="left" w:pos="4680"/>
        </w:tabs>
        <w:spacing w:after="0" w:line="240" w:lineRule="auto"/>
        <w:jc w:val="center"/>
        <w:rPr>
          <w:rFonts w:eastAsia="Arial Unicode MS" w:cstheme="minorHAnsi"/>
          <w:bCs/>
          <w:color w:val="002060"/>
          <w:spacing w:val="-4"/>
          <w:kern w:val="16"/>
          <w:lang w:bidi="ar-SA"/>
        </w:rPr>
      </w:pPr>
      <w:hyperlink w:anchor="Table_Of_The_RSTNE_Scrolls_C" w:history="1">
        <w:proofErr w:type="spellStart"/>
        <w:r w:rsidRPr="00732B21">
          <w:rPr>
            <w:rFonts w:eastAsia="Arial Unicode MS" w:cstheme="minorHAnsi"/>
            <w:color w:val="0000FF"/>
            <w:spacing w:val="-4"/>
            <w:kern w:val="16"/>
            <w:u w:val="single"/>
            <w:lang w:bidi="ar-SA"/>
          </w:rPr>
          <w:t>Shir</w:t>
        </w:r>
        <w:proofErr w:type="spellEnd"/>
        <w:r w:rsidRPr="00732B21">
          <w:rPr>
            <w:rFonts w:eastAsia="Arial Unicode MS" w:cstheme="minorHAnsi"/>
            <w:color w:val="0000FF"/>
            <w:spacing w:val="-4"/>
            <w:kern w:val="16"/>
            <w:u w:val="single"/>
            <w:lang w:bidi="ar-SA"/>
          </w:rPr>
          <w:t xml:space="preserve"> </w:t>
        </w:r>
        <w:proofErr w:type="spellStart"/>
        <w:r w:rsidRPr="00732B21">
          <w:rPr>
            <w:rFonts w:eastAsia="Arial Unicode MS" w:cstheme="minorHAnsi"/>
            <w:color w:val="0000FF"/>
            <w:spacing w:val="-4"/>
            <w:kern w:val="16"/>
            <w:u w:val="single"/>
            <w:lang w:bidi="ar-SA"/>
          </w:rPr>
          <w:t>HaShirim</w:t>
        </w:r>
        <w:proofErr w:type="spellEnd"/>
        <w:r w:rsidRPr="00732B21">
          <w:rPr>
            <w:rFonts w:eastAsia="Arial Unicode MS" w:cstheme="minorHAnsi"/>
            <w:color w:val="0000FF"/>
            <w:spacing w:val="-4"/>
            <w:kern w:val="16"/>
            <w:u w:val="single"/>
            <w:lang w:bidi="ar-SA"/>
          </w:rPr>
          <w:t xml:space="preserve"> - Song of Songs</w:t>
        </w:r>
      </w:hyperlink>
    </w:p>
    <w:p w:rsidR="00732B21" w:rsidRPr="00732B21" w:rsidRDefault="00732B21" w:rsidP="00732B21">
      <w:pPr>
        <w:tabs>
          <w:tab w:val="left" w:pos="2947"/>
          <w:tab w:val="left" w:pos="4680"/>
        </w:tabs>
        <w:spacing w:after="0" w:line="240" w:lineRule="auto"/>
        <w:jc w:val="center"/>
        <w:rPr>
          <w:rFonts w:eastAsia="Arial Unicode MS" w:cstheme="minorHAnsi"/>
          <w:iCs/>
          <w:lang w:bidi="ar-SA"/>
        </w:rPr>
      </w:pPr>
      <w:r w:rsidRPr="00732B21">
        <w:rPr>
          <w:rFonts w:eastAsia="Arial Unicode MS" w:cstheme="minorHAnsi"/>
          <w:bCs/>
          <w:iCs/>
          <w:color w:val="002060"/>
          <w:spacing w:val="-4"/>
          <w:kern w:val="16"/>
          <w:lang w:bidi="ar-SA"/>
        </w:rPr>
        <w:t>To Our Forefathers Yisrael</w:t>
      </w:r>
    </w:p>
    <w:p w:rsidR="00732B21" w:rsidRPr="00732B21" w:rsidRDefault="00732B21" w:rsidP="00732B21">
      <w:pPr>
        <w:tabs>
          <w:tab w:val="left" w:pos="2947"/>
          <w:tab w:val="left" w:pos="4680"/>
        </w:tabs>
        <w:spacing w:after="0" w:line="240" w:lineRule="auto"/>
        <w:rPr>
          <w:rFonts w:eastAsia="Arial Unicode MS" w:cstheme="minorHAnsi"/>
          <w:bCs/>
          <w:iCs/>
          <w:color w:val="002060"/>
          <w:spacing w:val="-4"/>
          <w:kern w:val="16"/>
          <w:lang w:bidi="ar-SA"/>
        </w:rPr>
      </w:pPr>
    </w:p>
    <w:bookmarkStart w:id="0" w:name="Song_of_Songs"/>
    <w:bookmarkStart w:id="1" w:name="Song_of_Songs_1"/>
    <w:p w:rsidR="00724733" w:rsidRDefault="00732B21" w:rsidP="00732B21">
      <w:pPr>
        <w:tabs>
          <w:tab w:val="left" w:pos="2947"/>
          <w:tab w:val="left" w:pos="4680"/>
        </w:tabs>
        <w:spacing w:after="0" w:line="240" w:lineRule="auto"/>
        <w:rPr>
          <w:rFonts w:eastAsia="Arial Unicode MS" w:cstheme="minorHAnsi"/>
          <w:color w:val="002060"/>
          <w:spacing w:val="-4"/>
          <w:kern w:val="16"/>
          <w:lang w:bidi="ar-SA"/>
        </w:rPr>
      </w:pPr>
      <w:r w:rsidRPr="00732B21">
        <w:rPr>
          <w:rFonts w:eastAsia="Arial Unicode MS" w:cstheme="minorHAnsi"/>
          <w:bCs/>
          <w:color w:val="002060"/>
          <w:spacing w:val="-4"/>
          <w:kern w:val="16"/>
          <w:lang w:bidi="ar-SA"/>
        </w:rPr>
        <w:fldChar w:fldCharType="begin"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instrText xml:space="preserve"> HYPERLINK  \l "Table_Of_The_RSTNE_Scrolls_C" </w:instrText>
      </w:r>
      <w:r w:rsidRPr="00732B21">
        <w:rPr>
          <w:rFonts w:eastAsia="Arial Unicode MS" w:cstheme="minorHAnsi"/>
          <w:bCs/>
          <w:color w:val="002060"/>
          <w:spacing w:val="-4"/>
          <w:kern w:val="16"/>
          <w:lang w:bidi="ar-SA"/>
        </w:rPr>
        <w:fldChar w:fldCharType="separate"/>
      </w:r>
      <w:r w:rsidRPr="00732B21">
        <w:rPr>
          <w:rFonts w:eastAsia="Arial Unicode MS" w:cstheme="minorHAnsi"/>
          <w:color w:val="0000FF"/>
          <w:spacing w:val="-4"/>
          <w:kern w:val="16"/>
          <w:u w:val="single"/>
          <w:lang w:bidi="ar-SA"/>
        </w:rPr>
        <w:t>1</w:t>
      </w:r>
      <w:bookmarkEnd w:id="0"/>
      <w:bookmarkEnd w:id="1"/>
      <w:r w:rsidRPr="00732B21">
        <w:rPr>
          <w:rFonts w:eastAsia="Arial Unicode MS" w:cstheme="minorHAnsi"/>
          <w:bCs/>
          <w:color w:val="002060"/>
          <w:spacing w:val="-4"/>
          <w:kern w:val="16"/>
          <w:lang w:bidi="ar-SA"/>
        </w:rPr>
        <w:fldChar w:fldCharType="end"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The 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shir</w:t>
      </w:r>
      <w:proofErr w:type="spell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ha-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shirim</w:t>
      </w:r>
      <w:proofErr w:type="spell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, which is 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Shlomo’s</w:t>
      </w:r>
      <w:proofErr w:type="spell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.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2 Let Him kiss me with the kisses of His mouth: for your ahava is better than wine.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3 Because of the fragrance of Your tov perfumes Your Name is as ointment poured forth, therefore do the virgins love </w:t>
      </w:r>
      <w:proofErr w:type="gram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You</w:t>
      </w:r>
      <w:proofErr w:type="gram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4 Draw me, we will run after </w:t>
      </w:r>
      <w:proofErr w:type="gram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You</w:t>
      </w:r>
      <w:proofErr w:type="gram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: the Melech has brought me into His inner rooms: we will be in simcha and gilah in You, we will remember Your ahava more than wine: the 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tzadikim</w:t>
      </w:r>
      <w:proofErr w:type="spell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love You.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5 I AM black, </w:t>
      </w:r>
      <w:r w:rsidRPr="00724733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and</w:t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lovely, O daughters of Yahrushalayim, as the </w:t>
      </w:r>
      <w:proofErr w:type="spellStart"/>
      <w:proofErr w:type="gramStart"/>
      <w:r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sukkkot</w:t>
      </w:r>
      <w:proofErr w:type="spellEnd"/>
      <w:r w:rsidR="003019C7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</w:t>
      </w:r>
      <w:r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tents</w:t>
      </w:r>
      <w:proofErr w:type="gram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of 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Kedar</w:t>
      </w:r>
      <w:proofErr w:type="spellEnd"/>
      <w:r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[dark tents of goatskin] </w:t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, as the curtains of Shlomo.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6 Look not upon Me, because I AM black, because the shemesh has looked upon Me: My eema’s children were angry with Me; they made Me the keeper of the vineyards; but My own vineyard have I not kept.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7 Tell me, O </w:t>
      </w:r>
      <w:proofErr w:type="gram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You</w:t>
      </w:r>
      <w:proofErr w:type="gram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whom my being loves, where You feed, where You make Your flock to rest at noon: for why should I be as one that is veiled by the flocks of Your companions?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8 If you know not, O you fairest among </w:t>
      </w:r>
      <w:proofErr w:type="gram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women,</w:t>
      </w:r>
      <w:proofErr w:type="gram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go your way in the footsteps of the flock and feed your little goats beside the shepherds’ tents.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9 I have compared you, O my ahava, to a company of horses in Pharaoh’s mirkavot.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10 Your cheeks are lovely with rows of jewels, your neck with chains of gold.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11 We will make you borders of gold with studs of silver.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12 While the Melech sits at His shulchan, my spikenard sends forth its smell.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13 A bundle of myrrh is my Beloved to me; He shall </w:t>
      </w:r>
      <w:proofErr w:type="gram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lie</w:t>
      </w:r>
      <w:proofErr w:type="gram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all 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lyla</w:t>
      </w:r>
      <w:proofErr w:type="spell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between my breasts.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14 My Beloved is to me as a cluster of henna flowers in the vineyards of En-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Gedi</w:t>
      </w:r>
      <w:proofErr w:type="spell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15 See, you are fair, my ahava; see, you are fair; you have doves’ eyes.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lastRenderedPageBreak/>
        <w:t xml:space="preserve">16 See, You are handsome, my </w:t>
      </w:r>
      <w:proofErr w:type="gram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Beloved</w:t>
      </w:r>
      <w:proofErr w:type="gram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, yes, pleasant: also our bed is green.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br/>
      </w:r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17 The beams of our </w:t>
      </w:r>
      <w:r w:rsidR="00724733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Sukkah </w:t>
      </w:r>
      <w:proofErr w:type="spellStart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>bayit</w:t>
      </w:r>
      <w:proofErr w:type="spellEnd"/>
      <w:r w:rsidRPr="00732B21">
        <w:rPr>
          <w:rFonts w:eastAsia="Arial Unicode MS" w:cstheme="minorHAnsi"/>
          <w:b/>
          <w:bCs/>
          <w:color w:val="002060"/>
          <w:spacing w:val="-4"/>
          <w:kern w:val="16"/>
          <w:lang w:bidi="ar-SA"/>
        </w:rPr>
        <w:t xml:space="preserve"> are cedar and our rafters of cypress.</w:t>
      </w:r>
      <w:r w:rsidRPr="00732B21">
        <w:rPr>
          <w:rFonts w:eastAsia="Arial Unicode MS" w:cstheme="minorHAnsi"/>
          <w:color w:val="002060"/>
          <w:spacing w:val="-4"/>
          <w:kern w:val="16"/>
          <w:lang w:bidi="ar-SA"/>
        </w:rPr>
        <w:t xml:space="preserve"> </w:t>
      </w:r>
    </w:p>
    <w:p w:rsidR="00724733" w:rsidRDefault="00724733" w:rsidP="00732B21">
      <w:pPr>
        <w:tabs>
          <w:tab w:val="left" w:pos="2947"/>
          <w:tab w:val="left" w:pos="4680"/>
        </w:tabs>
        <w:spacing w:after="0" w:line="240" w:lineRule="auto"/>
        <w:rPr>
          <w:rFonts w:eastAsia="Arial Unicode MS" w:cstheme="minorHAnsi"/>
          <w:color w:val="002060"/>
          <w:spacing w:val="-4"/>
          <w:kern w:val="16"/>
          <w:lang w:bidi="ar-SA"/>
        </w:rPr>
      </w:pPr>
    </w:p>
    <w:p w:rsidR="00732B21" w:rsidRPr="00724733" w:rsidRDefault="00724733" w:rsidP="00732B21">
      <w:pPr>
        <w:tabs>
          <w:tab w:val="left" w:pos="2947"/>
          <w:tab w:val="left" w:pos="4680"/>
        </w:tabs>
        <w:spacing w:after="0" w:line="240" w:lineRule="auto"/>
        <w:rPr>
          <w:rFonts w:eastAsia="Arial Unicode MS" w:cstheme="minorHAnsi"/>
          <w:b/>
          <w:color w:val="002060"/>
          <w:spacing w:val="-4"/>
          <w:kern w:val="16"/>
          <w:lang w:bidi="ar-SA"/>
        </w:rPr>
      </w:pPr>
      <w:r w:rsidRPr="00724733">
        <w:rPr>
          <w:rFonts w:eastAsia="Arial Unicode MS" w:cstheme="minorHAnsi"/>
          <w:b/>
          <w:color w:val="002060"/>
          <w:spacing w:val="-4"/>
          <w:kern w:val="16"/>
          <w:lang w:bidi="ar-SA"/>
        </w:rPr>
        <w:t>NOT ONLY THE WEDDING IS UNDER THE CHUPA OF THE SUKKAH BUT SO IS THE HONEYMOON AND CONSUMATION!</w:t>
      </w:r>
      <w:r>
        <w:rPr>
          <w:rFonts w:eastAsia="Arial Unicode MS" w:cstheme="minorHAnsi"/>
          <w:b/>
          <w:color w:val="002060"/>
          <w:spacing w:val="-4"/>
          <w:kern w:val="16"/>
          <w:lang w:bidi="ar-SA"/>
        </w:rPr>
        <w:t xml:space="preserve"> THE </w:t>
      </w:r>
      <w:proofErr w:type="gramStart"/>
      <w:r>
        <w:rPr>
          <w:rFonts w:eastAsia="Arial Unicode MS" w:cstheme="minorHAnsi"/>
          <w:b/>
          <w:color w:val="002060"/>
          <w:spacing w:val="-4"/>
          <w:kern w:val="16"/>
          <w:lang w:bidi="ar-SA"/>
        </w:rPr>
        <w:t>JOYOUS  FEAST</w:t>
      </w:r>
      <w:proofErr w:type="gramEnd"/>
      <w:r>
        <w:rPr>
          <w:rFonts w:eastAsia="Arial Unicode MS" w:cstheme="minorHAnsi"/>
          <w:b/>
          <w:color w:val="002060"/>
          <w:spacing w:val="-4"/>
          <w:kern w:val="16"/>
          <w:lang w:bidi="ar-SA"/>
        </w:rPr>
        <w:t xml:space="preserve"> OF THE NATIONS AND ALL THE BRIDES!</w:t>
      </w:r>
      <w:r w:rsidR="00732B21" w:rsidRPr="00732B21">
        <w:rPr>
          <w:rFonts w:eastAsia="Arial Unicode MS" w:cstheme="minorHAnsi"/>
          <w:b/>
          <w:color w:val="002060"/>
          <w:spacing w:val="-4"/>
          <w:kern w:val="16"/>
          <w:lang w:bidi="ar-SA"/>
        </w:rPr>
        <w:br/>
      </w:r>
    </w:p>
    <w:bookmarkStart w:id="2" w:name="Song_of_Songs_2"/>
    <w:p w:rsidR="00732B21" w:rsidRPr="00732B21" w:rsidRDefault="00732B21" w:rsidP="00732B21">
      <w:pPr>
        <w:rPr>
          <w:rFonts w:cstheme="minorHAnsi"/>
        </w:rPr>
      </w:pPr>
      <w:r w:rsidRPr="00732B21">
        <w:rPr>
          <w:rFonts w:eastAsia="Times New Roman" w:cstheme="minorHAnsi"/>
          <w:bCs/>
          <w:color w:val="002060"/>
          <w:spacing w:val="-4"/>
          <w:kern w:val="16"/>
          <w:lang w:bidi="ar-SA"/>
        </w:rPr>
        <w:fldChar w:fldCharType="begin"/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instrText xml:space="preserve"> HYPERLINK  \l "Table_Of_The_RSTNE_Scrolls_C" </w:instrText>
      </w:r>
      <w:r w:rsidRPr="00732B21">
        <w:rPr>
          <w:rFonts w:eastAsia="Times New Roman" w:cstheme="minorHAnsi"/>
          <w:bCs/>
          <w:color w:val="002060"/>
          <w:spacing w:val="-4"/>
          <w:kern w:val="16"/>
          <w:lang w:bidi="ar-SA"/>
        </w:rPr>
        <w:fldChar w:fldCharType="separate"/>
      </w:r>
      <w:r w:rsidRPr="00732B21">
        <w:rPr>
          <w:rFonts w:eastAsia="Times New Roman" w:cstheme="minorHAnsi"/>
          <w:color w:val="0000FF"/>
          <w:spacing w:val="-4"/>
          <w:kern w:val="16"/>
          <w:u w:val="single"/>
          <w:lang w:bidi="ar-SA"/>
        </w:rPr>
        <w:t>2</w:t>
      </w:r>
      <w:bookmarkEnd w:id="2"/>
      <w:r w:rsidRPr="00732B21">
        <w:rPr>
          <w:rFonts w:eastAsia="Times New Roman" w:cstheme="minorHAnsi"/>
          <w:bCs/>
          <w:color w:val="002060"/>
          <w:spacing w:val="-4"/>
          <w:kern w:val="16"/>
          <w:lang w:bidi="ar-SA"/>
        </w:rPr>
        <w:fldChar w:fldCharType="end"/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 xml:space="preserve"> I AM The Rose of Sharon and the Lily of the Valley. </w:t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br/>
        <w:t xml:space="preserve">2 </w:t>
      </w:r>
      <w:proofErr w:type="gramStart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>As</w:t>
      </w:r>
      <w:proofErr w:type="gramEnd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 xml:space="preserve"> the lily among the thorns, so is My ahava among the daughters. </w:t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br/>
        <w:t xml:space="preserve">3 </w:t>
      </w:r>
      <w:proofErr w:type="gramStart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>As</w:t>
      </w:r>
      <w:proofErr w:type="gramEnd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 xml:space="preserve"> the apple </w:t>
      </w:r>
      <w:proofErr w:type="spellStart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>eytz</w:t>
      </w:r>
      <w:proofErr w:type="spellEnd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 xml:space="preserve"> among the </w:t>
      </w:r>
      <w:proofErr w:type="spellStart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>eytzim</w:t>
      </w:r>
      <w:proofErr w:type="spellEnd"/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 xml:space="preserve"> of the wood, so is my Beloved among the sons.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 I sat down under His shadow with great delight and His fruit was sweet to my taste.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br/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 xml:space="preserve">4 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He brought me to the banqueting </w:t>
      </w:r>
      <w:proofErr w:type="spellStart"/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>bayit</w:t>
      </w:r>
      <w:proofErr w:type="spellEnd"/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 and His banner over me was ahava. </w:t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br/>
        <w:t xml:space="preserve">5 Strengthen me with raisin cakes, comfort me with apples: 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for I am sick for </w:t>
      </w:r>
      <w:r w:rsid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REAL 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>ahava.</w:t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br/>
        <w:t xml:space="preserve">6 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His left hand </w:t>
      </w:r>
      <w:r w:rsid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>[</w:t>
      </w:r>
      <w:proofErr w:type="spellStart"/>
      <w:r w:rsid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>Rucah</w:t>
      </w:r>
      <w:proofErr w:type="spellEnd"/>
      <w:r w:rsid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] 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is under my head and His Right </w:t>
      </w:r>
      <w:proofErr w:type="gramStart"/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Hand </w:t>
      </w:r>
      <w:r w:rsid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 [</w:t>
      </w:r>
      <w:proofErr w:type="gramEnd"/>
      <w:r w:rsid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 xml:space="preserve">Messiah] </w:t>
      </w:r>
      <w:r w:rsidRPr="00724733">
        <w:rPr>
          <w:rFonts w:eastAsia="Times New Roman" w:cstheme="minorHAnsi"/>
          <w:b/>
          <w:bCs/>
          <w:color w:val="002060"/>
          <w:spacing w:val="-4"/>
          <w:kern w:val="16"/>
          <w:u w:val="single"/>
          <w:lang w:bidi="ar-SA"/>
        </w:rPr>
        <w:t>does embrace me</w:t>
      </w:r>
      <w:r w:rsidRPr="00732B21">
        <w:rPr>
          <w:rFonts w:eastAsia="Times New Roman" w:cstheme="minorHAnsi"/>
          <w:b/>
          <w:bCs/>
          <w:color w:val="002060"/>
          <w:spacing w:val="-4"/>
          <w:kern w:val="16"/>
          <w:lang w:bidi="ar-SA"/>
        </w:rPr>
        <w:t>.</w:t>
      </w:r>
    </w:p>
    <w:sectPr w:rsidR="00732B21" w:rsidRPr="00732B21" w:rsidSect="0092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30" w:rsidRDefault="007A6830" w:rsidP="00732B21">
      <w:pPr>
        <w:spacing w:after="0" w:line="240" w:lineRule="auto"/>
      </w:pPr>
      <w:r>
        <w:separator/>
      </w:r>
    </w:p>
  </w:endnote>
  <w:endnote w:type="continuationSeparator" w:id="0">
    <w:p w:rsidR="007A6830" w:rsidRDefault="007A6830" w:rsidP="0073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30" w:rsidRDefault="007A6830" w:rsidP="00732B21">
      <w:pPr>
        <w:spacing w:after="0" w:line="240" w:lineRule="auto"/>
      </w:pPr>
      <w:r>
        <w:separator/>
      </w:r>
    </w:p>
  </w:footnote>
  <w:footnote w:type="continuationSeparator" w:id="0">
    <w:p w:rsidR="007A6830" w:rsidRDefault="007A6830" w:rsidP="0073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2B21"/>
    <w:rsid w:val="00260275"/>
    <w:rsid w:val="003019C7"/>
    <w:rsid w:val="006A5281"/>
    <w:rsid w:val="00724733"/>
    <w:rsid w:val="00732B21"/>
    <w:rsid w:val="007A6830"/>
    <w:rsid w:val="009249B6"/>
    <w:rsid w:val="00AC65C1"/>
    <w:rsid w:val="00ED2935"/>
    <w:rsid w:val="00F6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5"/>
  </w:style>
  <w:style w:type="paragraph" w:styleId="Heading1">
    <w:name w:val="heading 1"/>
    <w:basedOn w:val="Normal"/>
    <w:next w:val="Normal"/>
    <w:link w:val="Heading1Char"/>
    <w:uiPriority w:val="9"/>
    <w:qFormat/>
    <w:rsid w:val="002602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2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2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2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2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2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2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2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2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2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2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2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2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2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2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2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2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602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2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2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60275"/>
    <w:rPr>
      <w:b/>
      <w:bCs/>
    </w:rPr>
  </w:style>
  <w:style w:type="character" w:styleId="Emphasis">
    <w:name w:val="Emphasis"/>
    <w:uiPriority w:val="20"/>
    <w:qFormat/>
    <w:rsid w:val="002602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6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2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02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602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2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275"/>
    <w:rPr>
      <w:b/>
      <w:bCs/>
      <w:i/>
      <w:iCs/>
    </w:rPr>
  </w:style>
  <w:style w:type="character" w:styleId="SubtleEmphasis">
    <w:name w:val="Subtle Emphasis"/>
    <w:uiPriority w:val="19"/>
    <w:qFormat/>
    <w:rsid w:val="00260275"/>
    <w:rPr>
      <w:i/>
      <w:iCs/>
    </w:rPr>
  </w:style>
  <w:style w:type="character" w:styleId="IntenseEmphasis">
    <w:name w:val="Intense Emphasis"/>
    <w:uiPriority w:val="21"/>
    <w:qFormat/>
    <w:rsid w:val="00260275"/>
    <w:rPr>
      <w:b/>
      <w:bCs/>
    </w:rPr>
  </w:style>
  <w:style w:type="character" w:styleId="SubtleReference">
    <w:name w:val="Subtle Reference"/>
    <w:uiPriority w:val="31"/>
    <w:qFormat/>
    <w:rsid w:val="00260275"/>
    <w:rPr>
      <w:smallCaps/>
    </w:rPr>
  </w:style>
  <w:style w:type="character" w:styleId="IntenseReference">
    <w:name w:val="Intense Reference"/>
    <w:uiPriority w:val="32"/>
    <w:qFormat/>
    <w:rsid w:val="00260275"/>
    <w:rPr>
      <w:smallCaps/>
      <w:spacing w:val="5"/>
      <w:u w:val="single"/>
    </w:rPr>
  </w:style>
  <w:style w:type="character" w:styleId="BookTitle">
    <w:name w:val="Book Title"/>
    <w:uiPriority w:val="33"/>
    <w:qFormat/>
    <w:rsid w:val="002602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275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B2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32B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4</cp:revision>
  <dcterms:created xsi:type="dcterms:W3CDTF">2020-10-03T11:51:00Z</dcterms:created>
  <dcterms:modified xsi:type="dcterms:W3CDTF">2020-10-03T12:20:00Z</dcterms:modified>
</cp:coreProperties>
</file>