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A" w:rsidRPr="00882B89" w:rsidRDefault="00257743">
      <w:pPr>
        <w:rPr>
          <w:rFonts w:ascii="Calibri,Bold" w:hAnsi="Calibri,Bold" w:cs="Calibri,Bold"/>
          <w:b/>
          <w:bCs/>
          <w:sz w:val="32"/>
          <w:szCs w:val="32"/>
          <w:lang w:val="es-AR"/>
        </w:rPr>
      </w:pPr>
      <w:r w:rsidRPr="00882B89">
        <w:rPr>
          <w:rFonts w:ascii="Times-Bold" w:hAnsi="Times-Bold" w:cs="Times-Bold"/>
          <w:b/>
          <w:bCs/>
          <w:sz w:val="32"/>
          <w:szCs w:val="32"/>
          <w:lang w:val="es-AR"/>
        </w:rPr>
        <w:t xml:space="preserve">                                            </w:t>
      </w:r>
      <w:proofErr w:type="spellStart"/>
      <w:r w:rsidRPr="00882B89">
        <w:rPr>
          <w:rFonts w:ascii="Times-Bold" w:hAnsi="Times-Bold" w:cs="Times-Bold"/>
          <w:b/>
          <w:bCs/>
          <w:sz w:val="32"/>
          <w:szCs w:val="32"/>
          <w:lang w:val="es-AR"/>
        </w:rPr>
        <w:t>Galatas-Galutyah</w:t>
      </w:r>
      <w:proofErr w:type="spellEnd"/>
    </w:p>
    <w:p w:rsidR="00257743" w:rsidRPr="00882B89" w:rsidRDefault="00257743">
      <w:pPr>
        <w:rPr>
          <w:rFonts w:asciiTheme="majorHAnsi" w:hAnsiTheme="majorHAnsi" w:cs="Calibri,Bold"/>
          <w:b/>
          <w:bCs/>
          <w:lang w:val="es-AR"/>
        </w:rPr>
      </w:pPr>
      <w:r w:rsidRPr="00882B89">
        <w:rPr>
          <w:rFonts w:asciiTheme="majorHAnsi" w:hAnsiTheme="majorHAnsi" w:cs="Calibri,Bold"/>
          <w:b/>
          <w:bCs/>
          <w:lang w:val="es-AR"/>
        </w:rPr>
        <w:t xml:space="preserve">                                                       Al Remanente De Creyentes </w:t>
      </w:r>
      <w:proofErr w:type="spellStart"/>
      <w:r w:rsidRPr="00882B89">
        <w:rPr>
          <w:rFonts w:asciiTheme="majorHAnsi" w:hAnsiTheme="majorHAnsi" w:cs="Calibri,Bold"/>
          <w:b/>
          <w:bCs/>
          <w:lang w:val="es-AR"/>
        </w:rPr>
        <w:t>Yisraelitas</w:t>
      </w:r>
      <w:proofErr w:type="spellEnd"/>
      <w:r w:rsidRPr="00882B89">
        <w:rPr>
          <w:rFonts w:asciiTheme="majorHAnsi" w:hAnsiTheme="majorHAnsi" w:cs="Calibri,Bold"/>
          <w:b/>
          <w:bCs/>
          <w:lang w:val="es-AR"/>
        </w:rPr>
        <w:t xml:space="preserve"> 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786BB1">
        <w:rPr>
          <w:rFonts w:asciiTheme="majorHAnsi" w:hAnsiTheme="majorHAnsi" w:cs="Calibri"/>
          <w:color w:val="000000"/>
          <w:sz w:val="20"/>
          <w:szCs w:val="20"/>
          <w:lang w:val="es-AR"/>
        </w:rPr>
        <w:t>1.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Shaul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un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sholiach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no por parte de los hombres, ni por medio del hombre, sino por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y de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Avi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Le resucitó de entre los muertos;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Todos los hermanos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están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conmigo, a las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keilot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Galutyah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3.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Favor inmerecido a ustedes y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shalom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parte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Avinu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de nuestro Mar-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Pr="00786BB1">
        <w:rPr>
          <w:rFonts w:asciiTheme="majorHAnsi" w:hAnsiTheme="majorHAnsi" w:cs="Helvetica"/>
          <w:color w:val="000000"/>
          <w:sz w:val="18"/>
          <w:szCs w:val="18"/>
          <w:lang w:val="es-AR"/>
        </w:rPr>
        <w:t>1 2 3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4.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Que se entregó a sí mismo por nuestros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pecados, para librarnos de este perverso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olam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hazeh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de acuerdo a la voluntad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nuestro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Avinu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5.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 quien sea la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tifereth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le-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olam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-va-ed.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Améin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6.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Estoy sorprendido de que tan pronto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estén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alejados de aquel que los llamó al favor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inmerecido de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para pasar a otra versión de las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7.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No que haya otro; sino que hay algunos que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perturban, y quieren pervertir las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8.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aúnque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nosotros, o un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malach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del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shamayim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les proclamare algunas otras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distintas a las que les hemos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proofErr w:type="gram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proclamado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que éste sea “Arar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HaIsh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”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maldecido. </w:t>
      </w:r>
      <w:r w:rsidR="006545FB">
        <w:rPr>
          <w:rFonts w:asciiTheme="majorHAnsi" w:hAnsiTheme="majorHAnsi" w:cs="Helvetica"/>
          <w:color w:val="000000"/>
          <w:sz w:val="18"/>
          <w:szCs w:val="18"/>
          <w:lang w:val="es-AR"/>
        </w:rPr>
        <w:t>4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9.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Como dijimos antes, así repito, si algún hombre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proclamare alguna otra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6545FB">
        <w:rPr>
          <w:rFonts w:asciiTheme="majorHAnsi" w:hAnsiTheme="majorHAnsi" w:cs="Helvetica"/>
          <w:color w:val="000000"/>
          <w:sz w:val="18"/>
          <w:szCs w:val="18"/>
          <w:lang w:val="es-AR"/>
        </w:rPr>
        <w:t>5</w:t>
      </w:r>
      <w:r w:rsidRPr="00786BB1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 ustedes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distintas a las que han recibido, que éste sea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“Arar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HaIsh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” maldecido. </w:t>
      </w:r>
      <w:r w:rsidR="006545FB">
        <w:rPr>
          <w:rFonts w:asciiTheme="majorHAnsi" w:hAnsiTheme="majorHAnsi" w:cs="Helvetica"/>
          <w:color w:val="000000"/>
          <w:sz w:val="18"/>
          <w:szCs w:val="18"/>
          <w:lang w:val="es-AR"/>
        </w:rPr>
        <w:t>6 7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10.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Porque ¿Busco ahora convencer a los hombres,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o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¿Es que entonces intento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agradar a los hombres? Si todavía busco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agradar a los hombres no habría yo de ser el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eved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11.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les certifico, mis hermanos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que fueron proclamadas por mí, no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gram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las recibí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humano.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12.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Pues ni las recibí del hombre, ni las aprendí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hombre alguno, fue a través de revelación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;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13.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Puesto que ya deben haber oído de mi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halachaanterior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la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keilah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los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cuán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intensamente e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incesantemente perseguía a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congregación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Yisraelita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trataba de destruirla: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14.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Como iba sobrepasando en la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keilah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muchos de mis iguales dentro de mi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propia nación;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superándoles en todo, siendo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especialmente celoso de las enseñanzas de mis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ahvot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15.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cuando le pareció bien a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nuestro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quien me escogió desde mi nacimiento y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me llamó por su favor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inmerecido,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16.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Revelar en mí a su Hijo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para que le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proclamese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entre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paganos;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immediatamente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sin consultar ni 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carne ni 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dahm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17.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Ni subí 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Yahrushalayim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 los que eran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shlichim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antes que yo; sino que me fui a Arabia,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regresé nuevamente 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Dameshek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18.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Luego, después de tres años, subí 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Yahrushalayim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para ver 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 y me quedé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con él quince días.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19.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no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ví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ninguno de los otros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shlichim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mas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que 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Yaakov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el hermano del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MarYah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20.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Ahora las cosas que les escribo, he aquí, delante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no miento.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21.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Posteriormente vine a las regiones de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Aram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Cilikia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;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22.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No era conocido personalmente, de vista, 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ninguna de las congregaciones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provincia de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Yahudah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estaban delante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</w:p>
    <w:p w:rsidR="00786BB1" w:rsidRPr="00786BB1" w:rsidRDefault="00786BB1" w:rsidP="00786BB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23.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Sino solamente habían oído que, aquel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antes nos perseguía ahora proclama la </w:t>
      </w:r>
      <w:proofErr w:type="spellStart"/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que una vez quería destruir.</w:t>
      </w:r>
    </w:p>
    <w:p w:rsidR="00786BB1" w:rsidRDefault="00786BB1" w:rsidP="00786BB1">
      <w:pPr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786BB1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24.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Exaltaban a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786BB1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786BB1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786BB1">
        <w:rPr>
          <w:rFonts w:asciiTheme="majorHAnsi" w:hAnsiTheme="majorHAnsi" w:cs="Calibri"/>
          <w:color w:val="000000"/>
          <w:sz w:val="18"/>
          <w:szCs w:val="18"/>
          <w:lang w:val="es-AR"/>
        </w:rPr>
        <w:t>a causa de mí.</w:t>
      </w:r>
    </w:p>
    <w:p w:rsidR="006D4BA4" w:rsidRPr="006D4BA4" w:rsidRDefault="006D4BA4" w:rsidP="006D4B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18"/>
          <w:szCs w:val="18"/>
          <w:lang w:val="es-AR"/>
        </w:rPr>
      </w:pPr>
      <w:r w:rsidRPr="006D4BA4">
        <w:rPr>
          <w:rFonts w:asciiTheme="majorHAnsi" w:hAnsiTheme="majorHAnsi" w:cs="Calibri,Bold"/>
          <w:b/>
          <w:bCs/>
          <w:color w:val="000000"/>
          <w:sz w:val="18"/>
          <w:szCs w:val="18"/>
          <w:lang w:val="es-AR"/>
        </w:rPr>
        <w:t>2</w:t>
      </w:r>
    </w:p>
    <w:p w:rsidR="006D4BA4" w:rsidRDefault="0052193E" w:rsidP="00B437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     </w:t>
      </w:r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Luego fue después de catorce años que subí nuevamente a </w:t>
      </w:r>
      <w:proofErr w:type="spellStart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>Yahrushalayim</w:t>
      </w:r>
      <w:proofErr w:type="spellEnd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 Bar-</w:t>
      </w:r>
      <w:proofErr w:type="spellStart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>Nabah</w:t>
      </w:r>
      <w:proofErr w:type="spellEnd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>, y</w:t>
      </w:r>
      <w:r w:rsidR="00B4374C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llevé conmigo también a </w:t>
      </w:r>
      <w:proofErr w:type="spellStart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>Teitus</w:t>
      </w:r>
      <w:proofErr w:type="spellEnd"/>
      <w:r w:rsidR="006D4BA4" w:rsidRPr="00B4374C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B4374C" w:rsidRDefault="00B4374C" w:rsidP="00B437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B4374C" w:rsidRP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B4374C" w:rsidRP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                                                                                                       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Gálatas</w:t>
      </w:r>
    </w:p>
    <w:p w:rsidR="00B4374C" w:rsidRP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B4374C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1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Literalmente significa “los exiliados de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Yah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.”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Laraíz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hebrea para Diáspora es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galut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, de ahí el término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Galut-Yah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. Según Pedro, estos eran el pueblo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escogido de la dispersión diseminados por el área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de la moderna Turquía y la antigua región Aramea.</w:t>
      </w:r>
    </w:p>
    <w:p w:rsidR="00B4374C" w:rsidRP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B4374C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2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término moderno </w:t>
      </w:r>
      <w:proofErr w:type="gram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“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gentile</w:t>
      </w:r>
      <w:proofErr w:type="spellEnd"/>
      <w:proofErr w:type="gram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” en inglés viene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probablemente de la palabra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galut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(exilio)</w:t>
      </w:r>
    </w:p>
    <w:p w:rsidR="00B4374C" w:rsidRP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lastRenderedPageBreak/>
        <w:t>cambiando</w:t>
      </w:r>
      <w:proofErr w:type="gram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lugar la L y la T y añadiendo una N 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final y así la palabra “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gentile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,” aún etimológicamente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tiene nexos con los exiliados Israel. Esdras 4:1,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Primera de Crónicas 5:6, Ezequiel 25:3 todos usan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galut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,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o alguna forma de esta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palabra para describir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a los exiliados de ambas casas de Israel. El área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Galacia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tenía importantes remanentes de ambas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casa durante el primer siglo.</w:t>
      </w:r>
    </w:p>
    <w:p w:rsidR="00B4374C" w:rsidRDefault="00B4374C" w:rsidP="00B43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B4374C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3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Puesto que las congregaciones de Israel estaban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basadas en la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, él les está escribiendo a 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exiliados de las diez tribus que desean un total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estilo de vida obediente a la </w:t>
      </w:r>
      <w:proofErr w:type="spellStart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B4374C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093FB0" w:rsidRP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</w:t>
      </w:r>
      <w:r w:rsidRPr="00093FB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Una advertencia para </w:t>
      </w:r>
      <w:proofErr w:type="spellStart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Judah</w:t>
      </w:r>
      <w:proofErr w:type="spellEnd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093FB0" w:rsidRP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</w:t>
      </w:r>
      <w:r w:rsidRPr="00093FB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Literalmente significa “las Buenas Nuevas” de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libertad de Israel de la esclavitud, o exilio.</w:t>
      </w:r>
    </w:p>
    <w:p w:rsidR="00093FB0" w:rsidRP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</w:t>
      </w:r>
      <w:r w:rsidRPr="00093FB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Una advertencia para </w:t>
      </w:r>
      <w:proofErr w:type="spellStart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093FB0" w:rsidRDefault="00093FB0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</w:t>
      </w:r>
      <w:r w:rsidRPr="00093FB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Ya que las Buenas Nuevas son la verdadera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liberación de los exiliados de Israel que estaban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esclavitud, la perversión de ese mensaje es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considerado otro evangelio. Esta perversión </w:t>
      </w:r>
      <w:proofErr w:type="spellStart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forza</w:t>
      </w:r>
      <w:proofErr w:type="spellEnd"/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los Gálatas liberados a volverse esclavos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93FB0">
        <w:rPr>
          <w:rFonts w:ascii="Helvetica-Bold" w:hAnsi="Helvetica-Bold" w:cs="Helvetica-Bold"/>
          <w:b/>
          <w:bCs/>
          <w:sz w:val="18"/>
          <w:szCs w:val="18"/>
          <w:lang w:val="es-AR"/>
        </w:rPr>
        <w:t>nuevamente a un grupo diferente de maestros.</w:t>
      </w:r>
    </w:p>
    <w:p w:rsidR="00F25789" w:rsidRDefault="00F25789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F25789" w:rsidRDefault="00F25789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F25789" w:rsidRDefault="00F25789" w:rsidP="00093FB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F25789" w:rsidRDefault="00F25789" w:rsidP="00093F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F25789" w:rsidRPr="005A4DE4" w:rsidRDefault="00F25789" w:rsidP="00F25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Subí por revelación-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sod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, y les comuniqué lo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concerniente a las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proclamo entre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las naciones, </w:t>
      </w:r>
      <w:r w:rsid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8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en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privado con aquellos que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era de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tov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reputación, para saber de algún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modo si trabajaba, o había trabajado, en vano.</w:t>
      </w:r>
    </w:p>
    <w:p w:rsidR="00F25789" w:rsidRPr="005A4DE4" w:rsidRDefault="00F25789" w:rsidP="00F25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3.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Pues, ni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Teitus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, que estaba conmigo, siendo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gram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Arameo</w:t>
      </w:r>
      <w:proofErr w:type="gram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fue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abligado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circuncidarse de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inmediato: </w:t>
      </w:r>
      <w:r w:rsid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9</w:t>
      </w:r>
    </w:p>
    <w:p w:rsidR="005A4DE4" w:rsidRDefault="00F25789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4.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Debido a falsos hermanos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se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infiltraban, y trataban secretamente de espiar</w:t>
      </w:r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nuestra libertad que tenemos en </w:t>
      </w:r>
      <w:proofErr w:type="spellStart"/>
      <w:r w:rsidRPr="005A4DE4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5A4DE4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5A4DE4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5A4DE4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5A4DE4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con el fin de traernos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aesclavitud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: </w:t>
      </w:r>
      <w:r w:rsid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10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5.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 quienes no cedimos, ni por un momento,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someternos a ellos; para que la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emet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permaneciera entre ustedes. 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1</w:t>
      </w:r>
      <w:r w:rsidR="00096A81">
        <w:rPr>
          <w:rFonts w:asciiTheme="majorHAnsi" w:hAnsiTheme="majorHAnsi" w:cs="Helvetica"/>
          <w:color w:val="000000"/>
          <w:sz w:val="18"/>
          <w:szCs w:val="18"/>
          <w:lang w:val="es-AR"/>
        </w:rPr>
        <w:t>1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6.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Pero aquellos que eran considerados de alguna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forma importantes- sea lo que fuesen, para mí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eso no hace ninguna diferencia: </w:t>
      </w:r>
      <w:proofErr w:type="spellStart"/>
      <w:r w:rsidRPr="005A4DE4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5A4DE4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nuestro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5A4DE4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no hace acepción de la persona del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hombre, pues aquellos que parecían ser de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alguna forma importantes no añadieron nada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más, o algo Nuevo para mí: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7.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Sino todo lo contrario, cuando vieron que las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los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akrobustia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2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me habían sido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confiadas, así como a </w:t>
      </w:r>
      <w:proofErr w:type="spellStart"/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los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del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milah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;</w:t>
      </w:r>
    </w:p>
    <w:p w:rsidR="00096A81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8.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Pues el que actuó poderosamente en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para su llamado como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sholiach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los del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milah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él mismo fue poderoso en mí hacia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lasnaciones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9.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Cuando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Yaakov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y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Yahanan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, que eran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considerados pilares, percibiendo el favor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inmerecido que me fue concedido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nos dieron a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Bar-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Nabah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a mí la mano derecha de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chavurah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;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para que nosotros fuésemos a las naciones, y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ellos a los del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milah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10.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Solo nos encomendaron que nos acordáramos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de los pobres, mismo mandamiento que estaba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también deseoso de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realizar.</w:t>
      </w:r>
    </w:p>
    <w:p w:rsidR="005A4DE4" w:rsidRPr="005A4DE4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11.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cuando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llegó de Antioquía,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3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me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enfrenté con él cara a cara, porque estaba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cometiendo falta.</w:t>
      </w:r>
    </w:p>
    <w:p w:rsidR="005A4DE4" w:rsidRPr="00096A81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12.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Pues antes que ciertos hombres llegaran de los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Yaakov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comía en compañía de las gentes: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4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pero una vez que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aquellos habían llegado, se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alejaba y se separaba,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5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temiendo a los que eran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los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Yahrushalayim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6 </w:t>
      </w:r>
      <w:r w:rsidR="00096A81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1</w:t>
      </w:r>
      <w:r w:rsidRPr="005A4DE4">
        <w:rPr>
          <w:rFonts w:asciiTheme="majorHAnsi" w:hAnsiTheme="majorHAnsi" w:cs="Helvetica"/>
          <w:color w:val="000000"/>
          <w:sz w:val="18"/>
          <w:szCs w:val="18"/>
          <w:lang w:val="es-AR"/>
        </w:rPr>
        <w:t>7</w:t>
      </w:r>
    </w:p>
    <w:p w:rsidR="00F25789" w:rsidRDefault="005A4DE4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5A4DE4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13.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Los demás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se unieron con él a su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hipocrecía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; hasta el mismo Bar-</w:t>
      </w:r>
      <w:proofErr w:type="spellStart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>Nabah</w:t>
      </w:r>
      <w:proofErr w:type="spellEnd"/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fue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A4DE4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arrastrado por la hipocresía de ellos. </w:t>
      </w:r>
      <w:r w:rsidR="00096A81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096A81">
        <w:rPr>
          <w:rFonts w:asciiTheme="majorHAnsi" w:hAnsiTheme="majorHAnsi" w:cs="Helvetica"/>
          <w:color w:val="000000"/>
          <w:sz w:val="18"/>
          <w:szCs w:val="18"/>
          <w:lang w:val="es-AR"/>
        </w:rPr>
        <w:t>8</w:t>
      </w:r>
    </w:p>
    <w:p w:rsidR="00AA72C1" w:rsidRDefault="00AA72C1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AA72C1" w:rsidRDefault="00AA72C1" w:rsidP="005A4D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AA72C1" w:rsidRDefault="00AA72C1" w:rsidP="005A4D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2056F5" w:rsidRPr="002056F5" w:rsidRDefault="0013432F" w:rsidP="002056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</w:t>
      </w:r>
      <w:r w:rsidR="002056F5" w:rsidRPr="002056F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Finalizando el exilio de la Casa de Israel-</w:t>
      </w:r>
      <w:proofErr w:type="spellStart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2056F5" w:rsidRPr="002056F5" w:rsidRDefault="0013432F" w:rsidP="002056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9</w:t>
      </w:r>
      <w:r w:rsidR="002056F5" w:rsidRPr="002056F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Por lo menos no ser obligado antes de entrar a la</w:t>
      </w:r>
      <w:r w:rsid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madurez y a un pleno entendimiento de lo que</w:t>
      </w:r>
      <w:r w:rsid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significaba su propio retorno. Como se ve más</w:t>
      </w:r>
      <w:r w:rsid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tarde, parte de la </w:t>
      </w:r>
      <w:proofErr w:type="spellStart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herejìa</w:t>
      </w:r>
      <w:proofErr w:type="spellEnd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los gálatas era</w:t>
      </w:r>
      <w:r w:rsid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circuncidar a gentes que no habían </w:t>
      </w:r>
      <w:proofErr w:type="spellStart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creìdo</w:t>
      </w:r>
      <w:proofErr w:type="spellEnd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inclusive,</w:t>
      </w:r>
    </w:p>
    <w:p w:rsidR="002056F5" w:rsidRPr="002056F5" w:rsidRDefault="002056F5" w:rsidP="002056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o</w:t>
      </w:r>
      <w:proofErr w:type="gramEnd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no habían creído en entendimiento alguno. El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orden adecuado de las cosas sería primero confiar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</w:t>
      </w:r>
      <w:proofErr w:type="spell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y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luego sellar ese </w:t>
      </w:r>
      <w:proofErr w:type="spellStart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crecimeinto</w:t>
      </w:r>
      <w:proofErr w:type="spellEnd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fe con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la circuncisión. En lugar de eso, el hombre utilizó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circuncisión como un punto de entrada a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comunidad, como lo hacía el grupo de </w:t>
      </w:r>
      <w:proofErr w:type="spellStart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comunidad de </w:t>
      </w:r>
      <w:proofErr w:type="spellStart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Qumran</w:t>
      </w:r>
      <w:proofErr w:type="spellEnd"/>
      <w:r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el Mar Muerto.</w:t>
      </w:r>
    </w:p>
    <w:p w:rsidR="000E4D10" w:rsidRPr="000E4D10" w:rsidRDefault="0013432F" w:rsidP="000E4D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10</w:t>
      </w:r>
      <w:r w:rsidR="002056F5" w:rsidRPr="002056F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Las Buenas Nuevas eran la proclamación de </w:t>
      </w:r>
      <w:proofErr w:type="gramStart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la</w:t>
      </w:r>
      <w:r w:rsid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libertades</w:t>
      </w:r>
      <w:proofErr w:type="gramEnd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la esclavitud y de la religión para </w:t>
      </w:r>
      <w:proofErr w:type="spellStart"/>
      <w:r w:rsidR="002056F5" w:rsidRPr="002056F5">
        <w:rPr>
          <w:rFonts w:ascii="Helvetica-Bold" w:hAnsi="Helvetica-Bold" w:cs="Helvetica-Bold"/>
          <w:b/>
          <w:bCs/>
          <w:sz w:val="18"/>
          <w:szCs w:val="18"/>
          <w:lang w:val="es-AR"/>
        </w:rPr>
        <w:t>los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exiliados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Galut-Yah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. Estos mencionados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hermanos de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estaban viniendo bajo el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agua y tergiversando la verdad de las Escrituras</w:t>
      </w:r>
    </w:p>
    <w:p w:rsidR="000E4D10" w:rsidRPr="000E4D10" w:rsidRDefault="000E4D10" w:rsidP="000E4D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utilizando</w:t>
      </w:r>
      <w:proofErr w:type="gram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la circuncisión de una manera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cronológicamente errónea y con estándares hechos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por el hombre como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requisitos para ingresar y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complacer a la comunidad y complacer a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comunidad. Esto se conoció como “las obras de la</w:t>
      </w:r>
    </w:p>
    <w:p w:rsidR="000E4D10" w:rsidRPr="000E4D10" w:rsidRDefault="000E4D10" w:rsidP="000E4D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ley</w:t>
      </w:r>
      <w:proofErr w:type="gram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,” u “obras de leyes de hombre.”</w:t>
      </w:r>
    </w:p>
    <w:p w:rsidR="000E4D10" w:rsidRPr="000E4D10" w:rsidRDefault="000E4D10" w:rsidP="000E4D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0E4D10"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13432F"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Pr="000E4D1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Plan divino para acabar el exilio de la Casa de Israel.</w:t>
      </w:r>
    </w:p>
    <w:p w:rsidR="000E4D10" w:rsidRPr="000E4D10" w:rsidRDefault="0013432F" w:rsidP="000E4D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0E4D10" w:rsidRPr="000E4D1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2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La palabra Griega usada en Gálatas 2:7 para el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ministerio de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Shaul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hacia los incircuncisos es la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palabra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(Griego de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Strong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# 203), que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literalmente significa “prepucios desechados.”</w:t>
      </w:r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Estaba contrastando el ministerio a los </w:t>
      </w:r>
      <w:proofErr w:type="gram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circuncisos ,</w:t>
      </w:r>
      <w:proofErr w:type="gramEnd"/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o los “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” con el ministerio de Jacobo y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 los circuncisos, o los “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peritome</w:t>
      </w:r>
      <w:proofErr w:type="spellEnd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” (Griego de </w:t>
      </w:r>
      <w:proofErr w:type="spellStart"/>
      <w:r w:rsidR="000E4D10"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Strong</w:t>
      </w:r>
      <w:proofErr w:type="spellEnd"/>
    </w:p>
    <w:p w:rsidR="00415587" w:rsidRDefault="000E4D10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# 4061). La misma palabra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se usa para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describer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la misión de Jacobo,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Yochanan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en relación a aquellos que viven y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habitan dentro de la identidad de circuncidados, o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otras palabras la “Casa de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Judah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.” La elección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“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” es adecuada, ya que describe lo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Shaul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estaba haciendo entre las naciones, o entre 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Galut-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lastRenderedPageBreak/>
        <w:t>Yah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. Él estaba primeramente y mayormente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buscando a las ovejas perdidas de la Casa de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Yisrael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(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), según las instrucciones de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significa “gentiles paganos”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sentido estricto, sino un grupo selecto dentro de 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gentiles, o naciones. El término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,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contraste con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es en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relacion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aquellos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fuero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circuncidados, pero que por medio de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desobediencia y rebelión habían desechado sus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prepucios, siendo así uno que es nacido y criado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como incircunciso (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) gentil pagano. Lo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opuesto de un ministerio a los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(el cual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tenían Jacobo y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) hubiera sido a los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, 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“nunca circuncidados.” Aun así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Shaul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declara un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ministerio a los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aperitome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, o nunca circuncidados. Su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ministerio, según su propia descripción, era a 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Akrobustia</w:t>
      </w:r>
      <w:proofErr w:type="spellEnd"/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, o aquellos que habían tenido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0E4D10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circuncisión pero lo habían desechado del todo.</w:t>
      </w:r>
    </w:p>
    <w:p w:rsidR="00415587" w:rsidRP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3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 300 millas al norte de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, como se detalla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en las Escrituras, fue parte alguna vez de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Assyria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, el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área inicia de dispersión Efraimita.</w:t>
      </w:r>
    </w:p>
    <w:p w:rsidR="00415587" w:rsidRP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4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Am-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amaya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Arameo significa “las naciones,” o “el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pueblo con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conecciones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espirituales o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conciudadanas similares mantenidas en tinieblas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espirituales.” Según el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Targum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Arameo, o la exégesis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sobre Isaías 9:2, el pueblo (Hebreo “am”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)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andando en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tinieblas, eran la Casa de Israel (diez tribus). Ellos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eran los am-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amaya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415587" w:rsidRP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palabra hebrea para separar es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prush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. Así que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Pedro se </w:t>
      </w:r>
      <w:proofErr w:type="gram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separaba ,</w:t>
      </w:r>
      <w:proofErr w:type="gram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o se volvía un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Prush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, o un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Fariseo en su conducta separatista.</w:t>
      </w:r>
    </w:p>
    <w:p w:rsidR="00415587" w:rsidRP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6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¿Con qué mensaje estaban viniendo? Un mensaje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diferente que imponía condiciones previas a los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Efrayimitas</w:t>
      </w:r>
      <w:proofErr w:type="spellEnd"/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regresan con el fin incluso de que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fueran salvos. Ese es y era un mensaje de esclavitud.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Vemos a estos mismos tipos en Hechos 15:1-3.</w:t>
      </w:r>
    </w:p>
    <w:p w:rsidR="00415587" w:rsidRP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7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Vinieron con condiciones añadidas a las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establecidas por el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rabinato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</w:t>
      </w:r>
      <w:proofErr w:type="spellStart"/>
      <w:proofErr w:type="gram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,</w:t>
      </w:r>
      <w:proofErr w:type="gram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poniendo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de inmediato precondiciones tales como la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circuncisión a estos exiliados que regresan.</w:t>
      </w:r>
    </w:p>
    <w:p w:rsidR="00415587" w:rsidRDefault="0013432F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415587" w:rsidRPr="00415587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En lugar de la unidad entre las dos casas errantes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de Israel, este mensaje proveniente de los legalistas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estaba renovando viejas heridas y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estorbando la reconciliación entre las dos casas la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cual el </w:t>
      </w:r>
      <w:proofErr w:type="spellStart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Moshiach</w:t>
      </w:r>
      <w:proofErr w:type="spellEnd"/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vino a traer, y por ello es que es otro</w:t>
      </w:r>
      <w:r w:rsid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15587" w:rsidRPr="00415587">
        <w:rPr>
          <w:rFonts w:ascii="Helvetica-Bold" w:hAnsi="Helvetica-Bold" w:cs="Helvetica-Bold"/>
          <w:b/>
          <w:bCs/>
          <w:sz w:val="18"/>
          <w:szCs w:val="18"/>
          <w:lang w:val="es-AR"/>
        </w:rPr>
        <w:t>evangelio.</w:t>
      </w:r>
    </w:p>
    <w:p w:rsidR="00EA79B7" w:rsidRDefault="00EA79B7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EA79B7" w:rsidRDefault="00EA79B7" w:rsidP="0041558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EA79B7" w:rsidRDefault="00EA79B7" w:rsidP="004155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14.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Pero cuando vi que no estaban andando con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tzedakah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conforme a la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emet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las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="005C677E">
        <w:rPr>
          <w:rFonts w:asciiTheme="majorHAnsi" w:hAnsiTheme="majorHAnsi" w:cs="Calibri"/>
          <w:color w:val="000000"/>
          <w:sz w:val="18"/>
          <w:szCs w:val="18"/>
          <w:lang w:val="es-AR"/>
        </w:rPr>
        <w:t>1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>9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le dije a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Kepha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delante de todos, Si tú,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siendoYahudi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la Luz,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20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vives como los Arameos en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oscuridad, 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>2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1 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22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y no como los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, ¿Por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qué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obligas a las gentes en oscuridad a vivir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como los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Luz?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23</w:t>
      </w: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15.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Porque nosotros somos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Yahudim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naturaleza,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24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no somos de las gentes; de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pecadores,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25 26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27</w:t>
      </w: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16.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Sabiendo que un hombre nunca es declar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ado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 las obras de ley,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28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sino por la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emunahemunah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, también nosotros hemos creído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, para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que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pudieramos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ser declarados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y no por las obras de ley: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29 30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Puesto que por las obras de ley ninguna carne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sera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declarada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; </w:t>
      </w:r>
      <w:r w:rsidR="005C677E">
        <w:rPr>
          <w:rFonts w:asciiTheme="majorHAnsi" w:hAnsiTheme="majorHAnsi" w:cs="Helvetica"/>
          <w:color w:val="000000"/>
          <w:sz w:val="18"/>
          <w:szCs w:val="18"/>
          <w:lang w:val="es-AR"/>
        </w:rPr>
        <w:t>31</w:t>
      </w: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17.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si buscando ser declarados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, nosotros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mismos somos hallados pecadores, ¿Es ahora,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 lo tanto,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un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Eved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del pecado en nuestras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vidas? ¡Nunca, de ningún modo!</w:t>
      </w: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18.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Pues si reedifico las cosas que destruyo</w:t>
      </w:r>
      <w:r w:rsidR="00724F1C">
        <w:rPr>
          <w:rFonts w:asciiTheme="majorHAnsi" w:hAnsiTheme="majorHAnsi" w:cs="Calibri"/>
          <w:color w:val="000000"/>
          <w:sz w:val="18"/>
          <w:szCs w:val="18"/>
          <w:lang w:val="es-AR"/>
        </w:rPr>
        <w:t>32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, me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724F1C">
        <w:rPr>
          <w:rFonts w:asciiTheme="majorHAnsi" w:hAnsiTheme="majorHAnsi" w:cs="Calibri"/>
          <w:color w:val="000000"/>
          <w:sz w:val="18"/>
          <w:szCs w:val="18"/>
          <w:lang w:val="es-AR"/>
        </w:rPr>
        <w:t>hago a mí mismo transgresor.</w:t>
      </w:r>
      <w:r w:rsidR="00724F1C">
        <w:rPr>
          <w:rFonts w:asciiTheme="majorHAnsi" w:hAnsiTheme="majorHAnsi" w:cs="Helvetica"/>
          <w:color w:val="000000"/>
          <w:sz w:val="18"/>
          <w:szCs w:val="18"/>
          <w:lang w:val="es-AR"/>
        </w:rPr>
        <w:t>33</w:t>
      </w:r>
    </w:p>
    <w:p w:rsidR="00EA79B7" w:rsidRPr="00EA79B7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19.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Porque, yo por la ley, estaba muerto a la ley </w:t>
      </w:r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>3</w:t>
      </w:r>
      <w:r w:rsidR="00724F1C">
        <w:rPr>
          <w:rFonts w:asciiTheme="majorHAnsi" w:hAnsiTheme="majorHAnsi" w:cs="Helvetica"/>
          <w:color w:val="000000"/>
          <w:sz w:val="18"/>
          <w:szCs w:val="18"/>
          <w:lang w:val="es-AR"/>
        </w:rPr>
        <w:t>4</w:t>
      </w:r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para que pudiera vivir para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="00724F1C">
        <w:rPr>
          <w:rFonts w:asciiTheme="majorHAnsi" w:hAnsiTheme="majorHAnsi" w:cs="Helvetica"/>
          <w:color w:val="000000"/>
          <w:sz w:val="18"/>
          <w:szCs w:val="18"/>
          <w:lang w:val="es-AR"/>
        </w:rPr>
        <w:t>35</w:t>
      </w:r>
    </w:p>
    <w:p w:rsidR="00831198" w:rsidRDefault="00EA79B7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79B7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20.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Estoy clavado al madero [</w:t>
      </w:r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ותלית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אתו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על־ע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Talui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Et al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HaEtz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] con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: aún así vivo;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pero no yo, sino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vive en mí: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y la </w:t>
      </w:r>
      <w:proofErr w:type="spellStart"/>
      <w:proofErr w:type="gram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chayim</w:t>
      </w:r>
      <w:proofErr w:type="spell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B1416F">
        <w:rPr>
          <w:rFonts w:asciiTheme="majorHAnsi" w:hAnsiTheme="majorHAnsi" w:cs="Calibri"/>
          <w:color w:val="000000"/>
          <w:sz w:val="18"/>
          <w:szCs w:val="18"/>
          <w:lang w:val="es-AR"/>
        </w:rPr>
        <w:t>….</w:t>
      </w:r>
      <w:proofErr w:type="gramEnd"/>
    </w:p>
    <w:p w:rsidR="00831198" w:rsidRDefault="00831198" w:rsidP="00EA79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831198" w:rsidRDefault="00831198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831198" w:rsidRDefault="00831198" w:rsidP="00EA79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12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9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 verdad de las Buenas Nuevas de acuerdo al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reglamento final de Hechos 15 es que los Israelitas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que retornan no tenían que llevar a cabo ni obedecer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cualquier acto de imposición inmediata para recibir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entrada a la Ciudadanía de Israel. Sin embargo, el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reglamento fuertemente implicaba cómo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circuncision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Abraham, que ocurriría en una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feja</w:t>
      </w:r>
      <w:proofErr w:type="spellEnd"/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más tardía (24 años más tarde), era cuando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madurez personal llegara.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</w:p>
    <w:p w:rsidR="00831198" w:rsidRP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20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Viviendo en la luz como en Ester 8:16.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>2</w:t>
      </w:r>
      <w:r w:rsidR="00362BA3"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¿Quiénes eran los arameos? ¿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Dequiénes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eran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padres? En Arameo, la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Targum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Onkelos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traducción aramea de Deuteronomio 26:5 usada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todas la sinagogas antiguas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del primer siglo durante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tiempo de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) dice: “Un Arameo trató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destruir a mi padre.” El </w:t>
      </w: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Arameo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fue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Labán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tío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Jacob y Jacob es nuestro padre a quien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Labán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trató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destruir. Las diez tribus más tarde fueron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conocidas como griegos, arameos e incluso romanos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acuerdo a la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literatura rabínica. En la literatura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rabínica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Edom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menudo es Escrito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Erom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o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Aram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como en Arameo.</w:t>
      </w:r>
    </w:p>
    <w:p w:rsidR="00831198" w:rsidRP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22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Los arameos, o “las gentes,” se consideraba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estaban en tinieblas como dice Isaías 9:2.</w:t>
      </w:r>
    </w:p>
    <w:p w:rsidR="00831198" w:rsidRP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23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El fuerte pensamiento que se expresa aquí es Luz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versus tinieblas, no Judío versus gentil. Si Pedro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es un hijo de Luz vive en tinieblas por medio de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separación de sus hermanos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Efrayimitas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entonces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no está en la posición de pedirles, o atraerlos a vivir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 La Luz.</w:t>
      </w:r>
    </w:p>
    <w:p w:rsidR="00831198" w:rsidRP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24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Luz.</w:t>
      </w:r>
    </w:p>
    <w:p w:rsidR="00831198" w:rsidRPr="00831198" w:rsidRDefault="00362BA3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25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Tinieblas.</w:t>
      </w:r>
    </w:p>
    <w:p w:rsidR="00831198" w:rsidRP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lastRenderedPageBreak/>
        <w:t>26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Pablo le recuerda 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los </w:t>
      </w:r>
      <w:proofErr w:type="gram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Judíos</w:t>
      </w:r>
      <w:proofErr w:type="gram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tienen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Luz para mostrarla a aquellos arameos que desean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compañerismo en comer juntos. En lugar de ser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amoroso y que hiciera brillar la Luz,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le hizo a los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Yisraelitas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arameos lo mismo que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Labán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el Arameo le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hizo 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Yacov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.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Kefa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trató de destruirles en su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búsqueda por una repatriación completa y equitativa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regreso a la comunidad-ciudadanía. Tan pronto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como llegaron los del “club de la circuncisión va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primero,” él traicionó a los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Yisraelitas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arameos y 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mensaje de la restauración de las dos casas. Esta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raición exhibió contemplación e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hipocrecía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lo cual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era pecaminoso y en contra de la naturaleza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iluminada de un </w:t>
      </w: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Judío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regenerado.</w:t>
      </w:r>
    </w:p>
    <w:p w:rsidR="00831198" w:rsidRP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27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El resultado final de sus acciones fue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negación de derechos completos e iguales como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Yisrael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redimido a los arameos, sin ninguna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precondición para la salvación. Necesitaba ser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reprendido, ya que pronto dejó de ser un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restaurador de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Yisrael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para ser un Fariseo/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Prush</w:t>
      </w:r>
      <w:proofErr w:type="spellEnd"/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que significa “un separatista.”</w:t>
      </w:r>
    </w:p>
    <w:p w:rsid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12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28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No un término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refiriendose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la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ya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nunca es encontrado en la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o el Pacto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Renovado. Aquí está la fuente de este mismo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término. Rollos Del Mar Muerto 4Q-255-264a, 5Q11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columna 5, Líneas 20-24: "Ellos deben ser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inscritos por grado, un hombre más arriba que su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compañero—según sea el caso—por virtud de su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entendimiento y obras. De este modo cada uno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obedecerá a su compañero, el inferior a su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superior.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</w:p>
    <w:p w:rsidR="00831198" w:rsidRP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29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Una frase fácil de entender, o “código”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vívidamente describe lo que el “club de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circuncisión va primero”” estaba haciendo: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Estaban imitando a la comunidad de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Qumran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al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tener un auto designado “maestro de la justicia” y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sus ancianos deciden qué es lo que atañe a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salvación y aceptación ante YHWH. Esta lista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incluye mayormente regulaciones hechas por el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hombre, a la par de algunos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mandamientos de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Escritura que son sacados del entendimiento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gram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correcto ,</w:t>
      </w:r>
      <w:proofErr w:type="gram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o son mal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aplicados.Por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ejemplo,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enseñar que nadie puede ser salvo hasta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primero evite el cerdo (o sea, observar las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instrucciones de alimentación), y realice la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circuncisión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sería tomar mandamientos de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Escritura fuera de la comprensión correcta y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aplicarlos mal. La verdad es que la mayoría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nosotros entramos a estas verdades más tarde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durante nuestro andar en la salvación y no antes.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Esta frase “obras de ley” aparecerá por todo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Gálatas, y no se refiere a guardar la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Esta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frase “obras de ley” no se halla en ninguna de las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otras cartas de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Shaul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ni en ninguna otra parte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las Escrituras. Como tal no tiene un segundo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testigo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o tercer testigo. Por lo tanto no puede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estar refiriéndose a la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. Porque cuando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YHWH confirma una verdad en la tierra, se halla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 varias partes de Su palabra. El Mismo hecho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 que ese término está tan aislado y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lmitado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lo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concerniente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al “club de la circuncisión va primero”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dentro de una comunidad en particular, debe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llevar a cualquier individuo de mente abierta al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entendimiento de que la frase “obras de la ley” no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se refiere a la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YHWH, sino más bien a las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permutaciones del hombre.</w:t>
      </w:r>
    </w:p>
    <w:p w:rsidR="00831198" w:rsidRP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30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“Obras de ley,” u “obras de nomos” pueden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significar cualquier tipo de ley. Ejemplos del uso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 nomos pueden ser las leyes agrícolas, leyes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sanitarias, leyes del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ejércirto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leyes para conducir,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leyes de transporte, leyes de aviación federal,</w:t>
      </w:r>
    </w:p>
    <w:p w:rsidR="00831198" w:rsidRPr="00831198" w:rsidRDefault="00831198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leyes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códigos de construcción, etc. Todas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estas leyes se describen en </w:t>
      </w:r>
      <w:proofErr w:type="gram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Griego</w:t>
      </w:r>
      <w:proofErr w:type="gram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con la palabra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nomos y a menos que el contexto lo permita,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palabra nomos no necesariamente significa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nomos de YHWH, o </w:t>
      </w:r>
      <w:proofErr w:type="spellStart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831198" w:rsidRDefault="00A4202A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12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31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Si la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YHWH no puede declarar a un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hombre justo ante YHWH, qué haría pensar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un grupo de reglas y medias verdades del mismo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hombre, o “obras de ley” pudieran hacer a alguno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hombre justificado</w:t>
      </w:r>
      <w:proofErr w:type="gram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?</w:t>
      </w:r>
      <w:proofErr w:type="gram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Por ello es claro que ni por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ni por las “obras de ley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del hombre puede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ser justificada una persona.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</w:p>
    <w:p w:rsidR="00831198" w:rsidRPr="00831198" w:rsidRDefault="00C86CE2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32</w:t>
      </w:r>
      <w:r w:rsidR="00831198" w:rsidRPr="0083119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La religión hecha por el hombre en su vida que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fue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destruída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cuando Pablo vino 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a la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831198" w:rsidRDefault="00C86CE2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33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violaría la verdadera </w:t>
      </w:r>
      <w:proofErr w:type="spellStart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, porque a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sabiendas estaría pecando de nuevo al tomar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partido en varias formas de error y elitismo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religioso, y de este modo destruir la restauración</w:t>
      </w:r>
      <w:r w:rsid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831198" w:rsidRPr="00831198">
        <w:rPr>
          <w:rFonts w:ascii="Helvetica-Bold" w:hAnsi="Helvetica-Bold" w:cs="Helvetica-Bold"/>
          <w:b/>
          <w:bCs/>
          <w:sz w:val="18"/>
          <w:szCs w:val="18"/>
          <w:lang w:val="es-AR"/>
        </w:rPr>
        <w:t>de las dos casas.</w:t>
      </w:r>
    </w:p>
    <w:p w:rsidR="00DA2627" w:rsidRDefault="00DA2627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DA2627" w:rsidRDefault="00DA2627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DA2627" w:rsidRDefault="00DA2627" w:rsidP="00DA26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proofErr w:type="gramStart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que</w:t>
      </w:r>
      <w:proofErr w:type="gramEnd"/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ahora vivo en la carne la vivo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 la 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del Hijo de 36</w:t>
      </w:r>
      <w:r w:rsidRPr="00EA79B7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A79B7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nuestro ,</w:t>
      </w:r>
      <w:proofErr w:type="spellStart"/>
      <w:r w:rsidRPr="00EA79B7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79B7">
        <w:rPr>
          <w:rFonts w:asciiTheme="majorHAnsi" w:hAnsiTheme="majorHAnsi" w:cs="Calibri"/>
          <w:color w:val="000000"/>
          <w:sz w:val="18"/>
          <w:szCs w:val="18"/>
          <w:lang w:val="es-AR"/>
        </w:rPr>
        <w:t>quien me amó, y sea entregó a Sí mismo por mí.</w:t>
      </w:r>
    </w:p>
    <w:p w:rsidR="00AA5AFA" w:rsidRPr="00AA5AFA" w:rsidRDefault="00AA5AFA" w:rsidP="00AA5A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  <w:lang w:val="es-AR" w:bidi="he-IL"/>
        </w:rPr>
      </w:pPr>
      <w:r w:rsidRPr="00AA5AFA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21. </w:t>
      </w:r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No menoscabo el favor inmerecido de </w:t>
      </w:r>
      <w:proofErr w:type="spellStart"/>
      <w:r w:rsidRPr="00AA5AFA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AA5AFA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AA5AFA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>:</w:t>
      </w:r>
      <w:proofErr w:type="gramEnd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pues si volverse un </w:t>
      </w:r>
      <w:proofErr w:type="spellStart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fuera</w:t>
      </w:r>
      <w:r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 la ley, </w:t>
      </w:r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>37</w:t>
      </w:r>
      <w:r w:rsidRP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entonces </w:t>
      </w:r>
      <w:proofErr w:type="spellStart"/>
      <w:r w:rsidRPr="00AA5AFA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AA5AFA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AA5AFA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AA5AFA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AA5AFA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AA5AFA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AA5AF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hubiese muerto en vano.</w:t>
      </w:r>
    </w:p>
    <w:p w:rsidR="00AA5AFA" w:rsidRDefault="00AA5AFA" w:rsidP="00B141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s-AR"/>
        </w:rPr>
      </w:pPr>
    </w:p>
    <w:p w:rsidR="00B1416F" w:rsidRPr="00B1416F" w:rsidRDefault="00B1416F" w:rsidP="00B1416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s-AR"/>
        </w:rPr>
      </w:pPr>
      <w:r w:rsidRPr="00B1416F">
        <w:rPr>
          <w:rFonts w:ascii="Calibri,Bold" w:hAnsi="Calibri,Bold" w:cs="Calibri,Bold"/>
          <w:b/>
          <w:bCs/>
          <w:color w:val="000000"/>
          <w:lang w:val="es-AR"/>
        </w:rPr>
        <w:t>3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Oh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Galutyah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insensatos, ¿Quién los ha puesto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bajo un encanto, para que no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obedescan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la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emet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puesto que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ha sido claramente expuesto,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ante sus ojos [</w:t>
      </w:r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_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ותלית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אתו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על־ע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Talui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Et al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HaEtz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] colgado en un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eytz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entre ustedes?</w:t>
      </w:r>
    </w:p>
    <w:p w:rsid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Solo una cosa quiero saber de ustedes: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¿Recibieron 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Ruach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HaKadosh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 las obras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ley, o por su obediencia a la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38</w:t>
      </w:r>
      <w:r w:rsidRPr="005C373D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3.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Son tan insensatos</w:t>
      </w:r>
      <w:proofErr w:type="gram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proofErr w:type="gram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Habiendo comenzado su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halacha</w:t>
      </w:r>
      <w:proofErr w:type="spell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La </w:t>
      </w:r>
      <w:proofErr w:type="spellStart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>Ruach</w:t>
      </w:r>
      <w:proofErr w:type="spell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HaKadosh</w:t>
      </w:r>
      <w:proofErr w:type="spell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son ahora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perfeccionados por la carne</w:t>
      </w:r>
      <w:proofErr w:type="gramStart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proofErr w:type="gram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39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4.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¿Han sufrido tantas cosas para nada? Si es que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aún es por nada.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5.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El que los suple en 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Ruach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HaKadosh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obra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grandes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nisim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entre ustedes, lo hace por las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obras de ley, o por su oír y su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?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40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6.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Aún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le creyó a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le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fue contado por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tzedakah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AA5AFA">
        <w:rPr>
          <w:rFonts w:asciiTheme="majorHAnsi" w:hAnsiTheme="majorHAnsi" w:cs="Calibri"/>
          <w:color w:val="000000"/>
          <w:sz w:val="18"/>
          <w:szCs w:val="18"/>
          <w:lang w:val="es-AR"/>
        </w:rPr>
        <w:t>4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1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7.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Sepan por lo tanto que aquellos que son de la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ésos son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beney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42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  <w:lang w:val="es-AR" w:bidi="he-IL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8.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Escritura, previendo que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justificaría a los paganos a través de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r w:rsid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proclamó antes las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r w:rsid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diciendo, En ti serán “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venibrechu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” todas las</w:t>
      </w:r>
      <w:r w:rsid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naciones.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43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9.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Así pues aquellos que son de 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son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venibrechu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el leal creyente.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lastRenderedPageBreak/>
        <w:t xml:space="preserve">10.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Porque todos los seguidores de las obras de ley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están bajo maldición: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44</w:t>
      </w:r>
      <w:r w:rsidRPr="005C373D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Porque está escrito,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Maldito es todo aquel que no se mantenga en</w:t>
      </w: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todas las cosas que están escritas en el rollo de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para hacerlas. </w:t>
      </w:r>
      <w:r w:rsidR="00AA5AFA">
        <w:rPr>
          <w:rFonts w:asciiTheme="majorHAnsi" w:hAnsiTheme="majorHAnsi" w:cs="Helvetica"/>
          <w:color w:val="000000"/>
          <w:sz w:val="18"/>
          <w:szCs w:val="18"/>
          <w:lang w:val="es-AR"/>
        </w:rPr>
        <w:t>45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11.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que ningún hombre es declarado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 la ley </w:t>
      </w:r>
      <w:r w:rsidR="00E44329">
        <w:rPr>
          <w:rFonts w:asciiTheme="majorHAnsi" w:hAnsiTheme="majorHAnsi" w:cs="Helvetica"/>
          <w:color w:val="000000"/>
          <w:sz w:val="18"/>
          <w:szCs w:val="18"/>
          <w:lang w:val="es-AR"/>
        </w:rPr>
        <w:t>46</w:t>
      </w:r>
      <w:r w:rsidRPr="005C373D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 la vista de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es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evidente: pues, el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vivirá por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12.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 es hecha por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: </w:t>
      </w:r>
      <w:r w:rsidR="00E44329">
        <w:rPr>
          <w:rFonts w:asciiTheme="majorHAnsi" w:hAnsiTheme="majorHAnsi" w:cs="Helvetica"/>
          <w:color w:val="000000"/>
          <w:sz w:val="18"/>
          <w:szCs w:val="18"/>
          <w:lang w:val="es-AR"/>
        </w:rPr>
        <w:t>47  48</w:t>
      </w:r>
      <w:r w:rsidRPr="005C373D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sino que, El hombre que hace las cosas que están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escritas en ésta vivirá en ellas; </w:t>
      </w:r>
      <w:r w:rsidR="00E44329">
        <w:rPr>
          <w:rFonts w:asciiTheme="majorHAnsi" w:hAnsiTheme="majorHAnsi" w:cs="Helvetica"/>
          <w:color w:val="000000"/>
          <w:sz w:val="18"/>
          <w:szCs w:val="18"/>
          <w:lang w:val="es-AR"/>
        </w:rPr>
        <w:t>49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proofErr w:type="gram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>.</w:t>
      </w:r>
      <w:proofErr w:type="gramEnd"/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</w:p>
    <w:p w:rsidR="00DA2627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5C373D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13 </w:t>
      </w:r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_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5C373D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5C373D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nos ha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redimido de la maldición de la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="00E44329">
        <w:rPr>
          <w:rFonts w:asciiTheme="majorHAnsi" w:hAnsiTheme="majorHAnsi" w:cs="Helvetica"/>
          <w:color w:val="000000"/>
          <w:sz w:val="18"/>
          <w:szCs w:val="18"/>
          <w:lang w:val="es-AR"/>
        </w:rPr>
        <w:t>50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haciéndose maldición por nosotros: Porque está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escrito, Maldito es todo aquel que es colgado</w:t>
      </w:r>
      <w:r w:rsid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 un </w:t>
      </w:r>
      <w:proofErr w:type="spellStart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>eytz</w:t>
      </w:r>
      <w:proofErr w:type="spellEnd"/>
      <w:r w:rsidRPr="005C373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: </w:t>
      </w:r>
      <w:r w:rsidR="00E44329">
        <w:rPr>
          <w:rFonts w:asciiTheme="majorHAnsi" w:hAnsiTheme="majorHAnsi" w:cs="Helvetica"/>
          <w:color w:val="000000"/>
          <w:sz w:val="18"/>
          <w:szCs w:val="18"/>
          <w:lang w:val="es-AR"/>
        </w:rPr>
        <w:t>51</w:t>
      </w: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B1416F" w:rsidRPr="005C373D" w:rsidRDefault="00B1416F" w:rsidP="00B141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  <w:lang w:val="es-AR"/>
        </w:rPr>
      </w:pPr>
    </w:p>
    <w:p w:rsidR="00B1416F" w:rsidRDefault="00B1416F" w:rsidP="00B141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882B89">
        <w:rPr>
          <w:rFonts w:ascii="Helvetica" w:hAnsi="Helvetica" w:cs="Helvetica"/>
          <w:color w:val="000000"/>
          <w:sz w:val="14"/>
          <w:szCs w:val="14"/>
          <w:lang w:val="es-AR"/>
        </w:rPr>
        <w:t>----------------------------------------------------------------------------------------------------------------------</w:t>
      </w:r>
    </w:p>
    <w:p w:rsidR="00DA2627" w:rsidRDefault="00DA2627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9257D5" w:rsidRDefault="009257D5" w:rsidP="008311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>3</w:t>
      </w:r>
      <w:r w:rsidR="00064591">
        <w:rPr>
          <w:rFonts w:ascii="Helvetica-Bold" w:hAnsi="Helvetica-Bold" w:cs="Helvetica-Bold"/>
          <w:b/>
          <w:bCs/>
          <w:sz w:val="12"/>
          <w:szCs w:val="12"/>
          <w:lang w:val="es-AR"/>
        </w:rPr>
        <w:t>4</w:t>
      </w: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Muerto a todos los intentos del hombre por las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“obras de ley” tal como Pedro había encontrado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en el incidente donde rompió el compañerismo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comer juntos bajo su presión. Pablo murió a esa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clase de elitismo para siempre y no desea ser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parte</w:t>
      </w:r>
      <w:proofErr w:type="gram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él, ni él 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i que lo sean los demás en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Galut-Yah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35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vida en YHWH y Su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igualdad para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todos es mucho mejor que la muerte dentro de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los sistemas humanos de jerarquía, de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apartheidespiritual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36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Nota: No sólo la fe en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, sino que ahora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él vive la verdadera fe de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 Hay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una gran diferencia entre “fe en” y la fe de.”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Ambas son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necesiarias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para el Israelita que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regresa.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37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Esto se aplica tanto a 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YHWH como 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los sistemas humanos de rangos de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espiritualidad.</w:t>
      </w:r>
    </w:p>
    <w:p w:rsidR="00064591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38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verdadera obediencia a la verdadera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064591">
        <w:rPr>
          <w:rFonts w:ascii="Helvetica-Bold" w:hAnsi="Helvetica-Bold" w:cs="Helvetica-Bold"/>
          <w:b/>
          <w:bCs/>
          <w:sz w:val="12"/>
          <w:szCs w:val="12"/>
          <w:lang w:val="es-AR"/>
        </w:rPr>
        <w:t>39</w:t>
      </w: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Siguendo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los rangos humanos de posición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espiritual garantizarán una vida guiada por la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carne. No podemos comenzar en la eterna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del Sinaí y en Su Espíritu, y luego completar la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travesía</w:t>
      </w:r>
      <w:proofErr w:type="gram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sometiéndonos a reglas de hombres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no son bíblicas, o están tergiversadas, o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alguna manera reacomodadas.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40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Esta es una pregunta retórica y un estilo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utilizado a menudo por Pablo. YHWH obra entre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nosotros basados en nuestra fe– no basados en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los sistemas de rangos humanos ni por la carne.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41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La justificación y la rectitud solamente pueden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venir por fe nada más.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42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Los Israelitas físicos de cualquiera de las casas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no están completos hasta que expresan fe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salvadora en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 Aunque Abraham tenía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buen 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prte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física, todavía tenía que recibir la fe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de redención personal.</w:t>
      </w:r>
    </w:p>
    <w:p w:rsidR="009257D5" w:rsidRPr="009257D5" w:rsidRDefault="00064591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43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Ver las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nostas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Génesis 12:3. Esta profecía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tenía una aplicación doble y fue cumplida en el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sentido que todas las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naciones recibirían la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esperanza de salvación en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, la Semilla de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la promesa. Una lectura alternativa es “en ti todas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las</w:t>
      </w:r>
      <w:proofErr w:type="gram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naciones tendrán tu semilla entremezclada 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ellas” o injertada.</w:t>
      </w:r>
    </w:p>
    <w:p w:rsidR="009257D5" w:rsidRPr="009257D5" w:rsidRDefault="00916187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44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Aquellos que sustituyen por los requerimientos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del hombre como las regulaciones comunitarias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por “el maestro de rectitud” en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Qumran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, o en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, están bajo maldición por dos razones.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La primera razón es que ellos han cambiado por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lo tanto han violado la propia y eterna palabra de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YHWH. Y la segunda razón está establecida en la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parte B de este mismo versículo: “Maldito es todo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aquel que no continúa en todas las cosas que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están escritas en el rollo de 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para</w:t>
      </w:r>
    </w:p>
    <w:p w:rsid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hacerlas</w:t>
      </w:r>
      <w:proofErr w:type="gram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.”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75F70">
        <w:rPr>
          <w:rFonts w:ascii="Helvetica-Bold" w:hAnsi="Helvetica-Bold" w:cs="Helvetica-Bold"/>
          <w:b/>
          <w:bCs/>
          <w:sz w:val="12"/>
          <w:szCs w:val="12"/>
          <w:lang w:val="es-AR"/>
        </w:rPr>
        <w:t>45</w:t>
      </w: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Ser meticulosos acerca de guardar 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requerimientos de la verdadera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dada por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Moisés y aún así rehusarse a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aceptar plenamente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 la Casa de Israel/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regresa, es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precisamente rechazar al extranjero, una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violación de muchas advertencias explícitas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no debe hacerse en la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(como en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Leviticus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19:34). Los </w:t>
      </w:r>
      <w:proofErr w:type="spell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Efrayimitas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se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arrepienten no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deben ser considerados menos que un judío,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requirièndoles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acciones inmediatas sobre cosas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establecidas como condiciones. Aquellos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siguen las “obras de ley” pueden pensar que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están haciendo todo lo de la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pero no es así.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En violación directa de la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</w:t>
      </w: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están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mostrando amor a los extranjeros que regresan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de entre las naciones.</w:t>
      </w:r>
    </w:p>
    <w:p w:rsidR="009257D5" w:rsidRPr="009257D5" w:rsidRDefault="00F75F70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46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Cualquier ley incluyendo 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9257D5" w:rsidRPr="009257D5" w:rsidRDefault="00F75F70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47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Peshitta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aramea dice: “no hechas por fe.”</w:t>
      </w:r>
    </w:p>
    <w:p w:rsidR="009257D5" w:rsidRPr="009257D5" w:rsidRDefault="009257D5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>4</w:t>
      </w:r>
      <w:r w:rsidR="00F75F7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Hechas por YHWH, no por la fe del hombre.</w:t>
      </w:r>
    </w:p>
    <w:p w:rsidR="009257D5" w:rsidRPr="009257D5" w:rsidRDefault="00F75F70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49 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Si estos separatistas espirituales hubieran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estado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hacierdo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la verdadera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habrían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cerrado la puerta </w:t>
      </w:r>
      <w:proofErr w:type="gram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a los no-Judíos</w:t>
      </w:r>
      <w:proofErr w:type="gram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, o al extranjero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que regresa, asignándole Judíos superiores en el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reino, sino más bien lo trataría como un igual.</w:t>
      </w:r>
    </w:p>
    <w:p w:rsidR="009257D5" w:rsidRDefault="00F75F70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50</w:t>
      </w:r>
      <w:r w:rsidR="009257D5" w:rsidRPr="009257D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maldición de la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era la muerte en que se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se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incurría por violar algunos, o todos sus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preceptos, y en éste contexto, al rechazar al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regresa </w:t>
      </w:r>
      <w:proofErr w:type="spellStart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colocándo</w:t>
      </w:r>
      <w:proofErr w:type="spellEnd"/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muchas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precondiciones sobre ellos. Estos Judíos se</w:t>
      </w:r>
      <w:r w:rsid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257D5"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ha</w:t>
      </w:r>
      <w:r w:rsidR="00C5186B">
        <w:rPr>
          <w:rFonts w:ascii="Helvetica-Bold" w:hAnsi="Helvetica-Bold" w:cs="Helvetica-Bold"/>
          <w:b/>
          <w:bCs/>
          <w:sz w:val="18"/>
          <w:szCs w:val="18"/>
          <w:lang w:val="es-AR"/>
        </w:rPr>
        <w:t>bían puesto a ellos mismos bajo…</w:t>
      </w:r>
      <w:proofErr w:type="gramStart"/>
      <w:r w:rsidR="00C5186B">
        <w:rPr>
          <w:rFonts w:ascii="Helvetica-Bold" w:hAnsi="Helvetica-Bold" w:cs="Helvetica-Bold"/>
          <w:b/>
          <w:bCs/>
          <w:sz w:val="18"/>
          <w:szCs w:val="18"/>
          <w:lang w:val="es-AR"/>
        </w:rPr>
        <w:t>..</w:t>
      </w:r>
      <w:proofErr w:type="gramEnd"/>
    </w:p>
    <w:p w:rsidR="00EA6DB8" w:rsidRDefault="00EA6DB8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EA6DB8" w:rsidRDefault="00EA6DB8" w:rsidP="009257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14.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 fin de que las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beracha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hecha sobre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pudieran alcanzar a las naciones a través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; para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pudiéramos recibir la promesa de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Ruach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HaKadosh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través de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15.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Hermanos </w:t>
      </w:r>
      <w:proofErr w:type="spellStart"/>
      <w:proofErr w:type="gram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,</w:t>
      </w:r>
      <w:proofErr w:type="gram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habló a la manera de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hombres; Incluso si un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es un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hombre, y además está ratificado, ningún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hombre lo hecha a un lado, o le añade nada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éste. </w:t>
      </w:r>
      <w:r w:rsidR="0070181D">
        <w:rPr>
          <w:rFonts w:asciiTheme="majorHAnsi" w:hAnsiTheme="majorHAnsi" w:cs="Helvetica"/>
          <w:color w:val="000000"/>
          <w:sz w:val="18"/>
          <w:szCs w:val="18"/>
          <w:lang w:val="es-AR"/>
        </w:rPr>
        <w:t>52  53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16.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Ahora, 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a su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zera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les fueron hechas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las promesas. No dice a tus simientes como si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fueran varias, sino a una Sola, a tu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Zera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la cual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54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lastRenderedPageBreak/>
        <w:t xml:space="preserve">17.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Esto digo, que el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que fue confirmado 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 través de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55</w:t>
      </w:r>
      <w:r w:rsidRPr="00EA6DB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que vino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cuatrocientos años después, no puede anular el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brit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Avrahamico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ya que haría que la promesa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no tuviera efecto.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56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18.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Porque si la herencia fuera de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no sería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más por la palabra de la promesa, pero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se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dió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 promesa.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19.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¿Qué propósito tiene entonces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? Fue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añadida a causa de las transgresiones,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57</w:t>
      </w:r>
      <w:r w:rsidRPr="00EA6DB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hasta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que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Zera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viniera, a quien se le hizo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promesa; y la promulgaron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malachim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los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cielos a través de las manos de un Mediador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ordenó esto.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58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20.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Ahora un Mediador no representa a una sola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7675A3">
        <w:rPr>
          <w:rFonts w:asciiTheme="majorHAnsi" w:hAnsiTheme="majorHAnsi" w:cs="Calibri"/>
          <w:color w:val="000000"/>
          <w:sz w:val="18"/>
          <w:szCs w:val="18"/>
          <w:lang w:val="es-AR"/>
        </w:rPr>
        <w:t>parte</w:t>
      </w:r>
      <w:proofErr w:type="gramStart"/>
      <w:r w:rsidR="007675A3">
        <w:rPr>
          <w:rFonts w:asciiTheme="majorHAnsi" w:hAnsiTheme="majorHAnsi" w:cs="Calibri"/>
          <w:color w:val="000000"/>
          <w:sz w:val="18"/>
          <w:szCs w:val="18"/>
          <w:lang w:val="es-AR"/>
        </w:rPr>
        <w:t>,59</w:t>
      </w:r>
      <w:proofErr w:type="gramEnd"/>
      <w:r w:rsidRPr="00EA6DB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es Echad.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21.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¿Está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entonces en contra de las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promesas de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proofErr w:type="gram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proofErr w:type="gram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!Nunca,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ningún modo! Porque si hubiera dado una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pudiera darnos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chayim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entonces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verdaderamente esta habría venido por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60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22.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Pero la Escritura ha encerrado todo bajo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pecado, a fin de que la promesa por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A6DB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A6DB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pudiera ser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dada a aquellos que creen.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61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23.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antes que viniera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Netsarim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; La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nos conducía y custodiaba mientras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estabamos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espera de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 iba 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revelarse.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62</w:t>
      </w:r>
      <w:r w:rsidRPr="00EA6DB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6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3 64</w:t>
      </w:r>
    </w:p>
    <w:p w:rsidR="00EA6DB8" w:rsidRP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24.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 lo tanto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era el custodio tutor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nos llevaba al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derech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MashiYach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, para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confiando con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Él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pudieramos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ser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declarados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tzadik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[justos].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65  66</w:t>
      </w:r>
    </w:p>
    <w:p w:rsidR="00EA6DB8" w:rsidRDefault="00EA6DB8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EA6DB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25.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Pero después de que llegó la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>Netsarim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A6DB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ya no estamos más bajo tutores custodios. </w:t>
      </w:r>
      <w:r w:rsidR="007675A3">
        <w:rPr>
          <w:rFonts w:asciiTheme="majorHAnsi" w:hAnsiTheme="majorHAnsi" w:cs="Helvetica"/>
          <w:color w:val="000000"/>
          <w:sz w:val="18"/>
          <w:szCs w:val="18"/>
          <w:lang w:val="es-AR"/>
        </w:rPr>
        <w:t>67</w:t>
      </w:r>
      <w:r w:rsidR="00FD512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68  69</w:t>
      </w:r>
    </w:p>
    <w:p w:rsidR="00F5676B" w:rsidRDefault="00F5676B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5676B" w:rsidRDefault="00F5676B" w:rsidP="00EA6DB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5676B" w:rsidRDefault="00F5676B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5676B" w:rsidRDefault="00F5676B" w:rsidP="00EA6D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C5186B" w:rsidRDefault="00C5186B" w:rsidP="00C518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la</w:t>
      </w:r>
      <w:proofErr w:type="gram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maldición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 violar la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. De acuerdo a Santiago 2:10-12,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ésta única violación era suficiente para ponerlos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bajo maldición. La </w:t>
      </w:r>
      <w:proofErr w:type="spellStart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es una maldición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como algunos enseñan, pero su violación por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257D5">
        <w:rPr>
          <w:rFonts w:ascii="Helvetica-Bold" w:hAnsi="Helvetica-Bold" w:cs="Helvetica-Bold"/>
          <w:b/>
          <w:bCs/>
          <w:sz w:val="18"/>
          <w:szCs w:val="18"/>
          <w:lang w:val="es-AR"/>
        </w:rPr>
        <w:t>estos separatistas si lo era.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51</w:t>
      </w:r>
      <w:r w:rsidR="001A3118"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murió para quitar estas maldiciones, no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para quitar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misma. Si El quitó las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maldiciones de la </w:t>
      </w:r>
      <w:proofErr w:type="spellStart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porqué querríamos estar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nuevamente en esclavitud siguiendo un nuevo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programa de “obras de ley” de parte de quienes</w:t>
      </w:r>
    </w:p>
    <w:p w:rsidR="00AC5BCC" w:rsidRDefault="001A3118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12"/>
          <w:lang w:val="es-AR"/>
        </w:rPr>
      </w:pPr>
      <w:proofErr w:type="gramStart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practican</w:t>
      </w:r>
      <w:proofErr w:type="gramEnd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apartheid espiritual?</w:t>
      </w:r>
      <w:r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52</w:t>
      </w:r>
      <w:r w:rsidR="001A3118"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NIngún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hombre puede anular, o reemplazar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ninguno de los pactos de YHWH desde Abraham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hasta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feja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. Todos los pactos más recientes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están insertados sobre los pactos anteriores,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algunos teniendo mayor importancia que los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antiguos, pero todos son eternos y todos son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aplicables para todas las generaciones. En lugar</w:t>
      </w:r>
    </w:p>
    <w:p w:rsidR="001A3118" w:rsidRPr="001A3118" w:rsidRDefault="001A3118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del</w:t>
      </w:r>
      <w:proofErr w:type="gramEnd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dispensacionalismo</w:t>
      </w:r>
      <w:proofErr w:type="spellEnd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, las Escrituras enseñan lo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principal de la inserción de los pactos.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53</w:t>
      </w:r>
      <w:r w:rsidR="001A3118"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Sobre este único principio,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puede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ser reemplazada, o anulada. Eso es el todo del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asunto. </w:t>
      </w:r>
      <w:proofErr w:type="gram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¿</w:t>
      </w:r>
      <w:proofErr w:type="gram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Cómo podríamos vetar 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una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ciudadanía igualitaria, y al mismo tiempo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asegurar mantener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, con todo y las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promesas del Pacto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Abrahámico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que todas las</w:t>
      </w:r>
    </w:p>
    <w:p w:rsidR="001A3118" w:rsidRPr="001A3118" w:rsidRDefault="001A3118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naciones</w:t>
      </w:r>
      <w:proofErr w:type="gramEnd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no judías recibirían la plenitud de las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bendiciones de Abraham?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54</w:t>
      </w:r>
      <w:r w:rsidR="001A3118"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semilla, o el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Moshiach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, bendice a todas la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naciones (la semilla mezclada de Abraham), y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puesto que </w:t>
      </w:r>
      <w:proofErr w:type="spellStart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>judìos</w:t>
      </w:r>
      <w:proofErr w:type="spellEnd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Efraimitas están en todas las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naciones, tenemos dos maravillosas verdades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que confluyen desde el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Golgotha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. Tienes a la</w:t>
      </w:r>
    </w:p>
    <w:p w:rsidR="001A3118" w:rsidRPr="001A3118" w:rsidRDefault="001A3118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Semilla (</w:t>
      </w:r>
      <w:proofErr w:type="spellStart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) entrando a todas las naciones,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con Su palabra (Marcos 4:14), para reunir en uno,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la semilla física dispersa de Abraham, Isaac e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Israel.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55 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Moshiach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o la Palabra que salió de YHWH, </w:t>
      </w:r>
      <w:proofErr w:type="gram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es</w:t>
      </w:r>
      <w:proofErr w:type="gramEnd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verdadero dador de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no El Padre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YHWH quien es la fuente.</w:t>
      </w:r>
    </w:p>
    <w:p w:rsidR="001A3118" w:rsidRPr="001A3118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56 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El Mismo principio debe ser aplicado a todos los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pactos. Uno más reciente nunca anula uno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anterior. Eso significaría que así como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nunca negó el Pacto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Abrahámico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; tampoco el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Pacto Renovado anula la </w:t>
      </w:r>
      <w:proofErr w:type="spellStart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F5676B" w:rsidRDefault="001653ED" w:rsidP="001A31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57 </w:t>
      </w:r>
      <w:r w:rsidR="001A3118" w:rsidRPr="001A3118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Debido a la apostasía del hombre, de modo que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el hombre pueda ver claramente qué ha hecho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mal y porqué. Fue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añadida para que hacer más</w:t>
      </w:r>
      <w:r w:rsidR="00AC5BC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3118" w:rsidRPr="001A3118">
        <w:rPr>
          <w:rFonts w:ascii="Helvetica-Bold" w:hAnsi="Helvetica-Bold" w:cs="Helvetica-Bold"/>
          <w:b/>
          <w:bCs/>
          <w:sz w:val="18"/>
          <w:szCs w:val="18"/>
          <w:lang w:val="es-AR"/>
        </w:rPr>
        <w:t>clara la necesidad de un redentor personal.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58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Mediador fue y sigue siendo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, porque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porque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Primera de Timoteo 2:5 nos enseña que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solamente hay un Mediador entre YHWH y el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hombre.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el mediador para Israel tanto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en el Primer Pacto como en el Renovado.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59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representa tanto a YHWH El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Padrecomo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Israel.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60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Declara lo obvio. Que puesto que la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por sí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sí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sola no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podia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impartir vida eterna, cómo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pudiera un sustituto barato y pecaminoso llamado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“obras de ley” lograr tal impartición</w:t>
      </w:r>
      <w:proofErr w:type="gram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?</w:t>
      </w:r>
      <w:proofErr w:type="gramEnd"/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61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Todos los Israelitas y quienes desean ser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Israelitas deben venir a través de la fe personal en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 Todas las leyes, tanto humanas como la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de YHWH, simplemente no están diseñadas, o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tienen la potestad de hacer eso.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62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Peshitta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Aramea.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63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Mientras estaban fuera en las naciones, la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bendita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protegió y preservó a Israel,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mientras pacientemente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esperábamos la venida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 Lo mismo se aplica actualmente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mientras esperamos Su regreso.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64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Isaías 56:1.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65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Aramea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Peshitta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66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Como dice Romanos </w:t>
      </w:r>
      <w:proofErr w:type="gram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10:4 ,</w:t>
      </w:r>
      <w:proofErr w:type="gram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el “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teleo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,”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“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teleo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,” o el objetivo al cual apunta el camino de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F00BB5" w:rsidRPr="00F00BB5" w:rsidRDefault="001653ED" w:rsidP="00F00B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67  </w:t>
      </w:r>
      <w:r w:rsidR="00F00BB5" w:rsidRPr="00F00BB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Plural en el Arameo. “Tutores,” o “pedagogos.”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un término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sigular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como tal no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puede estar refiriéndose 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élla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aquí en el </w:t>
      </w:r>
      <w:proofErr w:type="gram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Arameo</w:t>
      </w:r>
      <w:proofErr w:type="gram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El tutor y los tutores son dos categorías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diferentes. El tutor, o el pedagogo es la </w:t>
      </w:r>
      <w:proofErr w:type="spellStart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Los falsos tutores pensaban que ellos eran los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custodios de la tradición y de la vida de la</w:t>
      </w:r>
      <w:r w:rsid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F00BB5"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asamblea local. Estos tutores, o pedagogos</w:t>
      </w:r>
    </w:p>
    <w:p w:rsidR="00FA63D8" w:rsidRDefault="00F00BB5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creían</w:t>
      </w:r>
      <w:proofErr w:type="gramEnd"/>
      <w:r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para proteger a la </w:t>
      </w:r>
      <w:proofErr w:type="spellStart"/>
      <w:r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</w:t>
      </w:r>
      <w:r w:rsidR="00FA63D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F00BB5">
        <w:rPr>
          <w:rFonts w:ascii="Helvetica-Bold" w:hAnsi="Helvetica-Bold" w:cs="Helvetica-Bold"/>
          <w:b/>
          <w:bCs/>
          <w:sz w:val="18"/>
          <w:szCs w:val="18"/>
          <w:lang w:val="es-AR"/>
        </w:rPr>
        <w:t>había que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1A25E5">
        <w:rPr>
          <w:rFonts w:ascii="Helvetica-Bold" w:hAnsi="Helvetica-Bold" w:cs="Helvetica-Bold"/>
          <w:b/>
          <w:bCs/>
          <w:sz w:val="18"/>
          <w:szCs w:val="18"/>
          <w:lang w:val="es-AR"/>
        </w:rPr>
        <w:t>de este modo añadir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lastRenderedPageBreak/>
        <w:t xml:space="preserve">26.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Porque todos ustedes son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beney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emunah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0F3665">
        <w:rPr>
          <w:rFonts w:asciiTheme="majorHAnsi" w:hAnsiTheme="majorHAnsi" w:cs="Helvetica"/>
          <w:color w:val="000000"/>
          <w:sz w:val="18"/>
          <w:szCs w:val="18"/>
          <w:lang w:val="es-AR"/>
        </w:rPr>
        <w:t>70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27.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Puesto que ustedes todos habéis sido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sumergidos en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nos hemos vestido de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28.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Ya no hay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Yahudi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ni Arameo ni Griego, </w:t>
      </w:r>
      <w:r w:rsidR="000E2ADA">
        <w:rPr>
          <w:rFonts w:asciiTheme="majorHAnsi" w:hAnsiTheme="majorHAnsi" w:cs="Helvetica"/>
          <w:color w:val="000000"/>
          <w:sz w:val="18"/>
          <w:szCs w:val="18"/>
          <w:lang w:val="es-AR"/>
        </w:rPr>
        <w:t>71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no hay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ni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eved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ni libre, y no hay hombre ni mujer: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porque todos son 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>kol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Yisrael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echad en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; </w:t>
      </w:r>
      <w:r w:rsidR="000E2ADA">
        <w:rPr>
          <w:rFonts w:asciiTheme="majorHAnsi" w:hAnsiTheme="majorHAnsi" w:cs="Helvetica"/>
          <w:color w:val="000000"/>
          <w:sz w:val="18"/>
          <w:szCs w:val="18"/>
          <w:lang w:val="es-AR"/>
        </w:rPr>
        <w:t>72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29.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Si son de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entonces son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zera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Avraham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r w:rsidR="000E2ADA">
        <w:rPr>
          <w:rFonts w:asciiTheme="majorHAnsi" w:hAnsiTheme="majorHAnsi" w:cs="Helvetica"/>
          <w:color w:val="000000"/>
          <w:sz w:val="18"/>
          <w:szCs w:val="18"/>
          <w:lang w:val="es-AR"/>
        </w:rPr>
        <w:t>73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y herederos según la promesa. </w:t>
      </w:r>
      <w:r w:rsidR="000E2ADA">
        <w:rPr>
          <w:rFonts w:asciiTheme="majorHAnsi" w:hAnsiTheme="majorHAnsi" w:cs="Helvetica"/>
          <w:color w:val="000000"/>
          <w:sz w:val="18"/>
          <w:szCs w:val="18"/>
          <w:lang w:val="es-AR"/>
        </w:rPr>
        <w:t>74</w:t>
      </w:r>
    </w:p>
    <w:p w:rsid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18"/>
          <w:szCs w:val="18"/>
          <w:lang w:val="es-AR"/>
        </w:rPr>
      </w:pP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00"/>
          <w:sz w:val="18"/>
          <w:szCs w:val="18"/>
          <w:lang w:val="es-AR"/>
        </w:rPr>
        <w:t>4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Ahora digo, que el heredero, entre tanto que es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niño, en nada es diferente de un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eved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, aún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cuando es el amo de todos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ellos;</w:t>
      </w:r>
    </w:p>
    <w:p w:rsidR="00EC57F8" w:rsidRP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2.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Pero está bajo los custodios y mayordomos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bayit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75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hasta el tiempo que haya sido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establecido por su Av.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76  77</w:t>
      </w: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3.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Del mismo modo, cuando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eramos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niños,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estábamos en esclavitud bajo los elementos del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olam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hazeh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: 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>7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8</w:t>
      </w:r>
    </w:p>
    <w:p w:rsidR="00EC57F8" w:rsidRDefault="00EC57F8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EC57F8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4.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Mas cuando la plenitud del tiempo llegó,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79 80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81</w:t>
      </w:r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EC57F8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EC57F8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envió a Su Hijo,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82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fecundado</w:t>
      </w:r>
      <w:r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 una mujer,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83</w:t>
      </w:r>
      <w:r w:rsidRPr="00EC57F8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hecho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bajo la </w:t>
      </w:r>
      <w:proofErr w:type="spellStart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>Torah</w:t>
      </w:r>
      <w:proofErr w:type="spellEnd"/>
      <w:r w:rsidRPr="00EC57F8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; </w:t>
      </w:r>
      <w:r w:rsidR="00AF4B2F">
        <w:rPr>
          <w:rFonts w:asciiTheme="majorHAnsi" w:hAnsiTheme="majorHAnsi" w:cs="Helvetica"/>
          <w:color w:val="000000"/>
          <w:sz w:val="18"/>
          <w:szCs w:val="18"/>
          <w:lang w:val="es-AR"/>
        </w:rPr>
        <w:t>84  85.</w:t>
      </w:r>
    </w:p>
    <w:p w:rsidR="00FB4FDB" w:rsidRDefault="00FB4FDB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B4FDB" w:rsidRDefault="00FB4FDB" w:rsidP="00EC57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B4FDB" w:rsidRDefault="00FB4FDB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FB4FDB" w:rsidRPr="00EC57F8" w:rsidRDefault="00FB4FDB" w:rsidP="00EC5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9E127B" w:rsidRPr="009E127B" w:rsidRDefault="009E127B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regulaciones</w:t>
      </w:r>
      <w:proofErr w:type="gramEnd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, para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asegurarse que ninguna </w:t>
      </w:r>
      <w:proofErr w:type="spellStart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puediera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ser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quebrantada nunca, ya que había demasiadas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cercas alred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edor de ella. Tales cercas eran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llamadas “obras de ley.”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Estos tutores eran los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mismos que us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aban estas cercas para mantener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fuera a </w:t>
      </w:r>
      <w:proofErr w:type="spellStart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Efray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ím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regresa de las naciones, </w:t>
      </w:r>
      <w:proofErr w:type="spellStart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sujetandolo</w:t>
      </w:r>
      <w:proofErr w:type="spellEnd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la esclavitud de ciudadanos de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segunda clase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en lugar de regocijarse en la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verdadera libertad de la </w:t>
      </w:r>
      <w:proofErr w:type="spellStart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que </w:t>
      </w:r>
      <w:proofErr w:type="spellStart"/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Mos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hiaj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vino a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cumplir libertando 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todos los exiliados de Israel.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Esto es aplica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do perfectamente por </w:t>
      </w:r>
      <w:proofErr w:type="spellStart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Mateo 21:33-43 y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utlizando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>drash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o alegoría en </w:t>
      </w:r>
      <w:r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Lucas 15:11-32.</w:t>
      </w:r>
    </w:p>
    <w:p w:rsidR="009E127B" w:rsidRPr="009E127B" w:rsidRDefault="001653ED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68</w:t>
      </w:r>
      <w:r w:rsidR="009E127B" w:rsidRPr="009E127B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Los falsos, o muchos tutores de Israel siempre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habían buscado reemplazar al Único verdadero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Tutor, o a la verdadera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como se ve en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Ezequiel 20:18-25 donde YHWH dice, “no andén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en los estatutos de sus padres,” y repite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ésto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Mateo 23:1-4 y en Mateo 23:13-15. Estos tutores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bajo los cuales ya no estamos más cierran la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entrada al reino de los cielos para los hombres.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“Los hombres” como se menciona en otras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partes, son los Israelitas perdidos como en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Ezequiell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34:30-31. Estas cercas hechas por estos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tutores también son mencionadas en Hechos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15:10-11, y son llamadas las “cargas sobre los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hombres.” Los “hombres” son Israel, y las cargas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son las varias formas de auto- justicia, resumidas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en el término “obras de la ley.”</w:t>
      </w:r>
    </w:p>
    <w:p w:rsidR="009E127B" w:rsidRPr="009E127B" w:rsidRDefault="00AC2582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69</w:t>
      </w:r>
      <w:r w:rsidR="009E127B" w:rsidRPr="009E127B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La palabra Aramea para "tutores" es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taraa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para "puerta" es tarea. Los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taraa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-tutores estaban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atrancando la puerta-tarea por la cual los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galutyah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regresarían a la Mancomunidad de Israel y 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su pacto de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mientras que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, es La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Tarea, o La Puerta para regresar a Israel. Así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como el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indicó en Juan 10:9,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Èl</w:t>
      </w:r>
      <w:proofErr w:type="spellEnd"/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vino a hacer lo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contrario. El vino a abrir la puerta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al reino. Así que una vez llegada la fe en La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Puerta, ya no estamos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màs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bajo estos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taraa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, o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tutores, que intentan mantener fuera de la Puerta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a los Israelitas que están regresando. La fe en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como la Puerta, des-tranca la puerta del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reino para ambas casas de Israel.</w:t>
      </w:r>
    </w:p>
    <w:p w:rsidR="009E127B" w:rsidRPr="009E127B" w:rsidRDefault="00AC2582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70</w:t>
      </w:r>
      <w:r w:rsidR="009E127B" w:rsidRPr="009E127B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Gracias a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, ambas casas son iguales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ahora, ya no más bajo tutores, sino bajo la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guianza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la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viviente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, y sus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propias instrucciones escritas.</w:t>
      </w:r>
    </w:p>
    <w:p w:rsidR="00F00BB5" w:rsidRDefault="00AC2582" w:rsidP="009E12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71</w:t>
      </w:r>
      <w:r w:rsidR="009E127B" w:rsidRPr="009E127B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Todos los creyentes son ahora Israel, y como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tales su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antígua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designación viene a ser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totalmente irrelevante. Sin importar cómo entraste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a Israel, ahora eres Israel, y tu vida debe revelar y</w:t>
      </w:r>
      <w:r w:rsidR="00DD1382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reflejar esta verdad a </w:t>
      </w:r>
      <w:proofErr w:type="spellStart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>todods</w:t>
      </w:r>
      <w:proofErr w:type="spellEnd"/>
      <w:r w:rsidR="009E127B" w:rsidRPr="009E127B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los que te vean.</w:t>
      </w:r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72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gram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¿</w:t>
      </w:r>
      <w:proofErr w:type="gram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Quién es quién para determinar por medio de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qué es qué. Si el cuerpo de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el Israel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renovado, entonces por definición todas sus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partes, o miembros son Israel</w:t>
      </w:r>
      <w:proofErr w:type="gram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?</w:t>
      </w:r>
      <w:proofErr w:type="gramEnd"/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73 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El esperma de Abraham. Esperma se deriva de la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la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palabra Griega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sperma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(Griego de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Strong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#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4690).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Sperma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significa “Algo sembrado, semilla,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incluyendo el esperma masculino, descendencia,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un remanente, producto, semilla.” El sustantivo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es</w:t>
      </w:r>
      <w:proofErr w:type="gram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puramente fís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ico, señalando el semen literal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del hombre y 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su descendencia, produciendo un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remanente (pueblo).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Así que si pertenecen a </w:t>
      </w:r>
      <w:proofErr w:type="spell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, entonc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 son descendientes Abraham, y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sus “herederos de acuerdo a la promesa.” La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Biblia no añade la palabra “espiritual”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antes de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esperma no de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be hacerlo nadie más. El Léxico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Teológico del Antiguo Testamento dice: “</w:t>
      </w:r>
      <w:proofErr w:type="spell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Zera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(equivalente H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ebreo para el Griego </w:t>
      </w:r>
      <w:proofErr w:type="spell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sperma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) se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refiere al semen.” La palabra se usa regularmente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como</w:t>
      </w:r>
      <w:proofErr w:type="gram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un sustanti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vo colectivo en singular (nunca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en plural). Esto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un aspecto importante de la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doctrina de la 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promesa, porque el </w:t>
      </w:r>
      <w:proofErr w:type="gram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Hebreo</w:t>
      </w:r>
      <w:proofErr w:type="gram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nunca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usa el plural de 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sta raíz para referirse a la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posteridad, 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 descendencia. De este modo la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palabra es deliber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adamente bastante flexible para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denotar ya ase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a a una persona (</w:t>
      </w:r>
      <w:proofErr w:type="spellStart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) quien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epitomiza al 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grupo en conjunto, o las muchas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personas en ese linaje total de descendien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tes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naturales espirituales.</w:t>
      </w:r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74 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La salvación es una revelación de quién es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usted y era a pesar del hecho no saberlo. El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hecho que pertenezcamos a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, se vuelve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entonces la prueba y la entrada a la revelación de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que eres simiente de Abraham tanto física como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espiritual</w:t>
      </w:r>
      <w:proofErr w:type="gram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75 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Casa de Israel.</w:t>
      </w:r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76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Todo Israel </w:t>
      </w:r>
      <w:r w:rsidR="003929B6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permanece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servidumbre a sus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amos, los custodios, a pesar del hecho de que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Israel fue escogido para ser la cabeza y no la cola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de las naciones, y a pesar de la completa herencia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divina de Israel en YHWH. Los custodios estaban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y</w:t>
      </w:r>
      <w:proofErr w:type="gram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todavía están esclavizando a todo Israel.</w:t>
      </w:r>
    </w:p>
    <w:p w:rsidR="00572331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12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lastRenderedPageBreak/>
        <w:t xml:space="preserve">77 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La Casa de Israel/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José fue vendida 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servidumbre como esclavos para servir bajo el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ojo vigilante de los custodios y mayordomos de la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cultura anfitriona como medida disciplinaria hasta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el tiempo cuando su Padre les traería misericordia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y los liberaría de su servidumbre y de su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cautividad.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>7</w:t>
      </w:r>
      <w:r w:rsidR="00572331">
        <w:rPr>
          <w:rFonts w:ascii="Helvetica-Bold" w:hAnsi="Helvetica-Bold" w:cs="Helvetica-Bold"/>
          <w:b/>
          <w:bCs/>
          <w:sz w:val="12"/>
          <w:szCs w:val="12"/>
          <w:lang w:val="es-AR"/>
        </w:rPr>
        <w:t>8</w:t>
      </w:r>
      <w:r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Los hijos de Israel eran esclavos del mundo, sus</w:t>
      </w:r>
    </w:p>
    <w:p w:rsidR="00E806CA" w:rsidRPr="00E806CA" w:rsidRDefault="00E806CA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sus</w:t>
      </w:r>
      <w:proofErr w:type="gramEnd"/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asuntos básic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os elementales, y sus custodios </w:t>
      </w:r>
      <w:r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civiles y religiosos al deambular por las naciones.</w:t>
      </w:r>
    </w:p>
    <w:p w:rsidR="00E806CA" w:rsidRPr="00E806CA" w:rsidRDefault="00572331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79</w:t>
      </w:r>
      <w:r w:rsidR="00C571EC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Vea la nota en Génesis 48:19. La plenitud del las naciones es la semilla de Israel-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E806CA" w:rsidRPr="00E806CA" w:rsidRDefault="00572331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80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Vea la nota en Romanos 11:25-26. Todo Israel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será salvo cuando la “plenitud de los gentiles,” o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Israel-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entre.</w:t>
      </w:r>
    </w:p>
    <w:p w:rsidR="00E806CA" w:rsidRP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</w:t>
      </w:r>
      <w:r w:rsidR="00572331">
        <w:rPr>
          <w:rFonts w:ascii="Helvetica-Bold" w:hAnsi="Helvetica-Bold" w:cs="Helvetica-Bold"/>
          <w:b/>
          <w:bCs/>
          <w:sz w:val="12"/>
          <w:szCs w:val="12"/>
          <w:lang w:val="es-AR"/>
        </w:rPr>
        <w:t>1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Lucas 4:18. La tarea de redimir a los cautivos y</w:t>
      </w:r>
      <w:r w:rsid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libertarlos pertenece a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E806CA" w:rsidRDefault="00C571EC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</w:t>
      </w:r>
      <w:r w:rsidR="00572331">
        <w:rPr>
          <w:rFonts w:ascii="Helvetica-Bold" w:hAnsi="Helvetica-Bold" w:cs="Helvetica-Bold"/>
          <w:b/>
          <w:bCs/>
          <w:sz w:val="12"/>
          <w:szCs w:val="12"/>
          <w:lang w:val="es-AR"/>
        </w:rPr>
        <w:t>2</w:t>
      </w:r>
      <w:r w:rsidR="004D2710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E806CA" w:rsidRPr="00E806CA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proofErr w:type="spellStart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E806CA" w:rsidRPr="00E806CA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DB2A42" w:rsidRDefault="00DB2A42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DB2A42" w:rsidRDefault="00DB2A42" w:rsidP="00E806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5.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Para redimir a aquellos que estaban bajo la ley,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86 87</w:t>
      </w:r>
      <w:r w:rsidRPr="00DB2A42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para que pudiésemos recibir la adopción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hijos;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88  89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6.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Puesto que son hijos,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haenviado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La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Ruach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HaKadosh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Su propio Hijo 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sus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levavot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que claman,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Avi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Avi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90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7.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 lo tanto ustedes ya no son más un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eved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sino un hijo; y si son hijos, entonces son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herederos de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por medio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;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91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8.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Tiempo atrás, cuando ustedes no conocían 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proofErr w:type="gram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ustedes hacían servicio a aquéllos que por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naturaleza no son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nuestro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92</w:t>
      </w:r>
      <w:r w:rsidRPr="00DB2A42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9.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Mas ahora, después que han conocido a </w:t>
      </w:r>
      <w:proofErr w:type="spellStart"/>
      <w:proofErr w:type="gram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más bien, que han sido conocidos por ,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¿cómo es que retornan a los débiles y pobres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asuntos elementales,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93</w:t>
      </w:r>
      <w:r w:rsidRPr="00DB2A42">
        <w:rPr>
          <w:rFonts w:asciiTheme="majorHAnsi" w:hAnsiTheme="majorHAnsi" w:cs="Helvetica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 los cuales quieren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volver de nuevo en esclavitud?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94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10.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Ustedes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shomer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días, y lunas, y tiempos, y años;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95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11.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Me preocupa de ustedes, que haya trabajado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entre ustedes para nada.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12.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Hermanos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Yisraelitas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, pónganse en mi lugar, así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como una vez yo me puse en su lugar. Ustedes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 me han ofendido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para nada.</w:t>
      </w:r>
    </w:p>
    <w:p w:rsid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13.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Ustedes conocen como a través de debilidad de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carne yo les proclamé las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Besorah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anteriormente.</w:t>
      </w: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14.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 en mi prueba que estaba en mi carne no me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despreciaron, ni rechazaron; si no que me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recibieron como a un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malach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de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יהוה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nuestro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proofErr w:type="gram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אלהא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,</w:t>
      </w:r>
      <w:proofErr w:type="gram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aún como a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–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.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15.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¿Dónde </w:t>
      </w:r>
      <w:r w:rsidR="00D074C0"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están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las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berachot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rachamim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tenían hacia mí? Porque puedo dar testimonio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de ustedes, que se hubieran arrancado los ojos,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si hubiera sido posible, para dármelos;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96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16.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¿He yo por lo tanto llegado a ser su enemigo,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porque les digo la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emet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?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97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17.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Ellos no anhelan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tov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para ustedes, sino que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anhelan controlarlos y excluirlos de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Yisrael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para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que su anhelo sea servirle a ellos.</w:t>
      </w:r>
    </w:p>
    <w:p w:rsidR="00DB2A42" w:rsidRP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18.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Aúnque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es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tov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anhelar siempre las cosas</w:t>
      </w:r>
      <w:r w:rsidR="0078345F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agradables, y no necesariamente estando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presente con ustedes; </w:t>
      </w:r>
      <w:r w:rsidRPr="00DB2A42">
        <w:rPr>
          <w:rFonts w:asciiTheme="majorHAnsi" w:hAnsiTheme="majorHAnsi" w:cs="Helvetica"/>
          <w:color w:val="000000"/>
          <w:sz w:val="18"/>
          <w:szCs w:val="18"/>
          <w:lang w:val="es-AR"/>
        </w:rPr>
        <w:t>9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8</w:t>
      </w:r>
    </w:p>
    <w:p w:rsidR="00DB2A42" w:rsidRDefault="00DB2A42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  <w:r w:rsidRPr="00DB2A42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19.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Hijitos m</w:t>
      </w: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íos, por quienes de nuevo tengo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Dolores de parto hasta que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יח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_ </w:t>
      </w:r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-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יהושע</w:t>
      </w:r>
      <w:proofErr w:type="spellEnd"/>
      <w:r w:rsidRPr="00DB2A42">
        <w:rPr>
          <w:rFonts w:asciiTheme="majorHAnsi" w:hAnsiTheme="majorHAnsi" w:cs="Arial"/>
          <w:color w:val="000000"/>
          <w:sz w:val="18"/>
          <w:szCs w:val="18"/>
          <w:lang w:val="es-AR" w:bidi="he-IL"/>
        </w:rPr>
        <w:t xml:space="preserve"> </w:t>
      </w:r>
      <w:proofErr w:type="spellStart"/>
      <w:r w:rsidRPr="00DB2A42">
        <w:rPr>
          <w:rFonts w:ascii="Arial" w:hAnsi="Arial" w:cs="Arial"/>
          <w:color w:val="000000"/>
          <w:sz w:val="18"/>
          <w:szCs w:val="18"/>
          <w:lang w:bidi="he-IL"/>
        </w:rPr>
        <w:t>המ</w:t>
      </w:r>
      <w:proofErr w:type="spellEnd"/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Yahshua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>HaMashiYach</w:t>
      </w:r>
      <w:proofErr w:type="spellEnd"/>
      <w:r w:rsidRPr="00DB2A42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sea formado en ustedes;</w:t>
      </w:r>
      <w:r w:rsidR="00D074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D425CF">
        <w:rPr>
          <w:rFonts w:asciiTheme="majorHAnsi" w:hAnsiTheme="majorHAnsi" w:cs="Helvetica"/>
          <w:color w:val="000000"/>
          <w:sz w:val="18"/>
          <w:szCs w:val="18"/>
          <w:lang w:val="es-AR"/>
        </w:rPr>
        <w:t>99</w:t>
      </w:r>
    </w:p>
    <w:p w:rsidR="00AD1285" w:rsidRDefault="00AD1285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AD1285" w:rsidRDefault="00AD1285" w:rsidP="00DB2A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18"/>
          <w:szCs w:val="18"/>
          <w:lang w:val="es-AR"/>
        </w:rPr>
      </w:pPr>
    </w:p>
    <w:p w:rsidR="00AD1285" w:rsidRDefault="00AD1285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AD1285" w:rsidRDefault="00AD1285" w:rsidP="00DB2A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AD1285" w:rsidRPr="00AD1285" w:rsidRDefault="00140288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83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Hecho, traído como humano por y a través de la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nación de Israel. En las Escrituras la mujer 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siempre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 una metáfora para la nación de Israel, como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puede verse en Apocalipsis 12, Ezequiel 23,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Jeremías 3:20, Jeremías 31:32, y otras partes más.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84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La palabra Griega es nomos. La palabra aramea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528D3">
        <w:rPr>
          <w:rFonts w:ascii="Helvetica-Bold" w:hAnsi="Helvetica-Bold" w:cs="Helvetica-Bold"/>
          <w:b/>
          <w:bCs/>
          <w:sz w:val="18"/>
          <w:szCs w:val="18"/>
          <w:lang w:val="es-AR"/>
        </w:rPr>
        <w:t>es f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amosa y significa cualquier ley, principio, norma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, regla, o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costumbre (secular, o religiosa). No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significa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Sinaí a menos que se observe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específicamente en un contexto dado.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85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En contexto Israel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dió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luz 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cuando </w:t>
      </w:r>
      <w:proofErr w:type="gram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la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”</w:t>
      </w:r>
      <w:proofErr w:type="gram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plenitud de las naciones” estaba por ser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despertada, y cuando el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Moshiach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naciera en Israel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aún bajo dominación, gobierno, opresión, y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esclavitud de Roma. Eso incluía políticamente, así</w:t>
      </w:r>
    </w:p>
    <w:p w:rsidR="00AD1285" w:rsidRPr="00AD1285" w:rsidRDefault="00AD1285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gram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como</w:t>
      </w:r>
      <w:proofErr w:type="gram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varios sistemas de “obras de ley”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espiritualmente. El nació bajo leyes esclavas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nacionales por cierto.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86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Con el fin de que pudiera redimir a aquellos que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estaban bajo las leyes del poder dominante de las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reglas, autoridad y estructuras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esclavizantes</w:t>
      </w:r>
      <w:proofErr w:type="spellEnd"/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humanas de sus maestros como Roma, o el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gobierno herodiano.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87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Moisés el autor de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nació de la mujer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Israel, bajo la ley,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gobiemo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autoridad de Egipto.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Del mismo modo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nació de la mujer Israel, y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nació bajo la ley, gobierno, y autoridad de Roma.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88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Conforme a Lamentaciones 5:1-3 y Oseas 4:6 y</w:t>
      </w:r>
      <w:r w:rsidR="0070446E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4528D3">
        <w:rPr>
          <w:rFonts w:ascii="Helvetica-Bold" w:hAnsi="Helvetica-Bold" w:cs="Helvetica-Bold"/>
          <w:b/>
          <w:bCs/>
          <w:sz w:val="18"/>
          <w:szCs w:val="18"/>
          <w:lang w:val="es-AR"/>
        </w:rPr>
        <w:t>o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tras referencias, Israel a pesar de ser heredero de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todo, por la rebelión y el adulterio espiritual se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habían vuelto esclavos. Gálatas 4:1 comienza con el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duro y frío hecho de que Israel no era diferente a un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esclavo,</w:t>
      </w:r>
      <w:r w:rsidR="004528D3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debido a custodios y a otros esclavizándola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con sus nomos/leyes, o regulaciones hechas por el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hombre. Se habían vuelto huérfanos de YHWH.</w:t>
      </w:r>
    </w:p>
    <w:p w:rsid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89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Sin embargo, a pesar de haberse vuelto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huérfanos, en los últimos días cuando la “plenitud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del tiempo” determinado por El Padre venga, Israel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nuevamente restaurado como hijo y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readoptado</w:t>
      </w:r>
      <w:proofErr w:type="spellEnd"/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dentro de la familia eterna de YHWH.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90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Note que cuando tenemos al verdadero Espíritu de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YHWH, clamamos y hablamos en </w:t>
      </w:r>
      <w:proofErr w:type="gram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Hebreo</w:t>
      </w:r>
      <w:proofErr w:type="gram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y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evitamos títulos falsos para El Padre.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lastRenderedPageBreak/>
        <w:t>91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Nuestra posición actual después de la obra. Es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esta libertad que debemos guardar a menos que las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nomos/leyes y rangos espirituales hechos por el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hombre, reglas y gobernantes regresen a traernos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de vuelta a la esclavitud.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92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Antes que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viniera a liberar a Israel, ellos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estaban en esclavitud a los gobernantes políticos y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 sus líderes espirituales falsos, así como también 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sus falsos seres poderosos tales como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Jupiter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Zeus, Hermes etc. Ahora que el Israel Nazareno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conoce a YHWH, ellos deben evitar a todos los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maestros de esclavitud, aún a aquéllos que vienen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de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de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Judah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si vienen con unas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Buenas Nuevas diferentes.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93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Esto no puede estar hablando de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puesto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que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la palabra de YHWH, y es eterna y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por ello nunca puede ser descrita como débil, pobre,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o elemental por un rabí judío. A lo que éstos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exiliados estaban regresando no era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sino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las nomos/leyes del hombre con todas sus variantes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y permutaciones, con mucho de ello viniendo de</w:t>
      </w:r>
    </w:p>
    <w:p w:rsidR="00AD1285" w:rsidRPr="00AD1285" w:rsidRDefault="00AD1285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Jerusaleñ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llevándoles a regresar a la esclavitud 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los hombres.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94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El único modo de no rendirse a ese anhelo es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obedecer 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nada más y seguir Su camino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en cuanto a cómo incorporar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“decentemente y en orden,” sobre una base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progresiva.</w:t>
      </w:r>
    </w:p>
    <w:p w:rsid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95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Los calendarios y días de fiesta dados por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aquellos traían “obras de ley.” Esto incluía un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calendario pagano de días y épocas especiales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dadas a ellos por sus maestros. Israel una vez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libertado, debe apegarse a la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no a los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timepos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de sus amos terrenales.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96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Clara evidencia de que la prueba de Pablo en la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carne era estar mal de los ojos o una vista mala. Sus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reacciones con los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Galut-Yah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eran tan fuertes que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ellos lo aceptaron con su debilidad, y habrían hecho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todo lo que hubieran podido para restaurar sus ojos.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Ahora él está tratando de restaurarles de vuelta a la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verdad y a la correcta visión espiritual.</w:t>
      </w:r>
    </w:p>
    <w:p w:rsidR="00AD1285" w:rsidRP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97 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En su intento de detenerlos de regresar a las</w:t>
      </w:r>
      <w:r w:rsidR="000761C8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“obras de ley” del hombre él se había hecho de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muchos enemigos. En nuestra búsqueda y cuidado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de la verdad, los enemigos se harán de aquellos que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anteriormente eran íntimos amigos.</w:t>
      </w:r>
    </w:p>
    <w:p w:rsidR="00AD1285" w:rsidRPr="00AD1285" w:rsidRDefault="00AD1285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>9</w:t>
      </w:r>
      <w:r w:rsidR="00763D73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8 </w:t>
      </w:r>
      <w:r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El anhelar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lalibertad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en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Moshiaj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y Su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Torah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es una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cosa buena. El anhelar sus rangos religiosos y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programas pervertidos de búsqueda de justicia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propia, los llevará de vuelta a una dominación de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Efrayím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por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Judah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, y de éste modo a una negación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completa de la obra de restauración de </w:t>
      </w:r>
      <w:proofErr w:type="spellStart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Yahshua</w:t>
      </w:r>
      <w:proofErr w:type="spellEnd"/>
      <w:r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.</w:t>
      </w:r>
    </w:p>
    <w:p w:rsidR="00AD1285" w:rsidRDefault="00763D73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2"/>
          <w:szCs w:val="12"/>
          <w:lang w:val="es-AR"/>
        </w:rPr>
        <w:t>99</w:t>
      </w:r>
      <w:r w:rsidR="00AD1285" w:rsidRPr="00AD1285">
        <w:rPr>
          <w:rFonts w:ascii="Helvetica-Bold" w:hAnsi="Helvetica-Bold" w:cs="Helvetica-Bold"/>
          <w:b/>
          <w:bCs/>
          <w:sz w:val="12"/>
          <w:szCs w:val="12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Una época de error siempre necesita 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supervisión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apostólica hasta que la verdad pueda vencer la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atadura del error. Como aquel que </w:t>
      </w:r>
      <w:proofErr w:type="spellStart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dió</w:t>
      </w:r>
      <w:proofErr w:type="spellEnd"/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a luz esta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congregación, él ha entrado a parto espiritual hasta</w:t>
      </w:r>
      <w:r w:rsidR="00B6058C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 w:rsidR="00AD1285" w:rsidRPr="00AD1285">
        <w:rPr>
          <w:rFonts w:ascii="Helvetica-Bold" w:hAnsi="Helvetica-Bold" w:cs="Helvetica-Bold"/>
          <w:b/>
          <w:bCs/>
          <w:sz w:val="18"/>
          <w:szCs w:val="18"/>
          <w:lang w:val="es-AR"/>
        </w:rPr>
        <w:t>que Israel regrese a la verdad.</w:t>
      </w: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</w:p>
    <w:p w:rsidR="00882B89" w:rsidRPr="00B6058C" w:rsidRDefault="00882B89" w:rsidP="00AD12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s-AR"/>
        </w:rPr>
      </w:pP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Traducido por: Rabino </w:t>
      </w:r>
      <w:r w:rsidR="00B84CC3"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 </w:t>
      </w:r>
      <w:r>
        <w:rPr>
          <w:rFonts w:ascii="Helvetica-Bold" w:hAnsi="Helvetica-Bold" w:cs="Helvetica-Bold"/>
          <w:b/>
          <w:bCs/>
          <w:sz w:val="18"/>
          <w:szCs w:val="18"/>
          <w:lang w:val="es-AR"/>
        </w:rPr>
        <w:t xml:space="preserve">Freddy Márquez Phoenix Arizona. </w:t>
      </w:r>
    </w:p>
    <w:sectPr w:rsidR="00882B89" w:rsidRPr="00B6058C" w:rsidSect="00E8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25A"/>
    <w:multiLevelType w:val="hybridMultilevel"/>
    <w:tmpl w:val="9FBA2DB2"/>
    <w:lvl w:ilvl="0" w:tplc="5E6838E2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  <w:color w:val="00009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57743"/>
    <w:rsid w:val="00064591"/>
    <w:rsid w:val="000761C8"/>
    <w:rsid w:val="00093FB0"/>
    <w:rsid w:val="00096A81"/>
    <w:rsid w:val="000E2ADA"/>
    <w:rsid w:val="000E4D10"/>
    <w:rsid w:val="000F3665"/>
    <w:rsid w:val="0013432F"/>
    <w:rsid w:val="00140288"/>
    <w:rsid w:val="001653ED"/>
    <w:rsid w:val="001A25E5"/>
    <w:rsid w:val="001A3118"/>
    <w:rsid w:val="002056F5"/>
    <w:rsid w:val="00257743"/>
    <w:rsid w:val="003000E7"/>
    <w:rsid w:val="003200BD"/>
    <w:rsid w:val="00362BA3"/>
    <w:rsid w:val="003929B6"/>
    <w:rsid w:val="00415587"/>
    <w:rsid w:val="004528D3"/>
    <w:rsid w:val="004D2710"/>
    <w:rsid w:val="0052193E"/>
    <w:rsid w:val="00572331"/>
    <w:rsid w:val="005A4DE4"/>
    <w:rsid w:val="005C373D"/>
    <w:rsid w:val="005C677E"/>
    <w:rsid w:val="006545FB"/>
    <w:rsid w:val="006973D5"/>
    <w:rsid w:val="006D4BA4"/>
    <w:rsid w:val="0070181D"/>
    <w:rsid w:val="0070446E"/>
    <w:rsid w:val="00724F1C"/>
    <w:rsid w:val="00763D73"/>
    <w:rsid w:val="007675A3"/>
    <w:rsid w:val="0078345F"/>
    <w:rsid w:val="00786BB1"/>
    <w:rsid w:val="00806CC8"/>
    <w:rsid w:val="00831198"/>
    <w:rsid w:val="00882B89"/>
    <w:rsid w:val="00916187"/>
    <w:rsid w:val="009257D5"/>
    <w:rsid w:val="009E127B"/>
    <w:rsid w:val="00A4202A"/>
    <w:rsid w:val="00AA5AFA"/>
    <w:rsid w:val="00AA72C1"/>
    <w:rsid w:val="00AC2582"/>
    <w:rsid w:val="00AC5BCC"/>
    <w:rsid w:val="00AD1285"/>
    <w:rsid w:val="00AF4B2F"/>
    <w:rsid w:val="00B1416F"/>
    <w:rsid w:val="00B4374C"/>
    <w:rsid w:val="00B6058C"/>
    <w:rsid w:val="00B84CC3"/>
    <w:rsid w:val="00C5186B"/>
    <w:rsid w:val="00C571EC"/>
    <w:rsid w:val="00C86CE2"/>
    <w:rsid w:val="00D074C0"/>
    <w:rsid w:val="00D425CF"/>
    <w:rsid w:val="00D67D03"/>
    <w:rsid w:val="00DA2627"/>
    <w:rsid w:val="00DB2A42"/>
    <w:rsid w:val="00DD1382"/>
    <w:rsid w:val="00E115E7"/>
    <w:rsid w:val="00E330AC"/>
    <w:rsid w:val="00E44329"/>
    <w:rsid w:val="00E806CA"/>
    <w:rsid w:val="00E84BBA"/>
    <w:rsid w:val="00EA6DB8"/>
    <w:rsid w:val="00EA79B7"/>
    <w:rsid w:val="00EC57F8"/>
    <w:rsid w:val="00F00BB5"/>
    <w:rsid w:val="00F25789"/>
    <w:rsid w:val="00F5676B"/>
    <w:rsid w:val="00F75F70"/>
    <w:rsid w:val="00FA63D8"/>
    <w:rsid w:val="00FB4FDB"/>
    <w:rsid w:val="00FD3585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111</cp:revision>
  <dcterms:created xsi:type="dcterms:W3CDTF">2014-06-03T19:14:00Z</dcterms:created>
  <dcterms:modified xsi:type="dcterms:W3CDTF">2014-06-11T18:48:00Z</dcterms:modified>
</cp:coreProperties>
</file>